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E6D9F" w:rsidRPr="00FE175A" w:rsidRDefault="00B3035F" w:rsidP="00246D11">
      <w:pPr>
        <w:jc w:val="center"/>
        <w:rPr>
          <w:b/>
          <w:sz w:val="28"/>
          <w:szCs w:val="28"/>
          <w:u w:val="single"/>
        </w:rPr>
      </w:pPr>
      <w:r>
        <w:rPr>
          <w:b/>
          <w:noProof/>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6795135</wp:posOffset>
                </wp:positionH>
                <wp:positionV relativeFrom="paragraph">
                  <wp:posOffset>-52070</wp:posOffset>
                </wp:positionV>
                <wp:extent cx="1371600" cy="457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3CC" w:rsidRPr="00AB6381" w:rsidRDefault="008913CC">
                            <w:pPr>
                              <w:rPr>
                                <w:sz w:val="28"/>
                                <w:szCs w:val="28"/>
                              </w:rPr>
                            </w:pPr>
                            <w:r w:rsidRPr="00AB6381">
                              <w:rPr>
                                <w:sz w:val="28"/>
                                <w:szCs w:val="28"/>
                              </w:rPr>
                              <w:t>Draft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35.05pt;margin-top:-4.1pt;width:10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" stroked="f">
                <v:textbox>
                  <w:txbxContent>
                    <w:p w:rsidR="008913CC" w:rsidRPr="00AB6381" w:rsidRDefault="008913CC">
                      <w:pPr>
                        <w:rPr>
                          <w:sz w:val="28"/>
                          <w:szCs w:val="28"/>
                        </w:rPr>
                      </w:pPr>
                      <w:r w:rsidRPr="00AB6381">
                        <w:rPr>
                          <w:sz w:val="28"/>
                          <w:szCs w:val="28"/>
                        </w:rPr>
                        <w:t>Draft 1</w:t>
                      </w:r>
                    </w:p>
                  </w:txbxContent>
                </v:textbox>
              </v:shape>
            </w:pict>
          </mc:Fallback>
        </mc:AlternateContent>
      </w:r>
      <w:r w:rsidR="00246D11" w:rsidRPr="00FE175A">
        <w:rPr>
          <w:b/>
          <w:sz w:val="28"/>
          <w:szCs w:val="28"/>
          <w:u w:val="single"/>
        </w:rPr>
        <w:t xml:space="preserve">PPNO List </w:t>
      </w:r>
      <w:proofErr w:type="spellStart"/>
      <w:r w:rsidR="00246D11" w:rsidRPr="00FE175A">
        <w:rPr>
          <w:b/>
          <w:sz w:val="28"/>
          <w:szCs w:val="28"/>
          <w:u w:val="single"/>
        </w:rPr>
        <w:t>Serv</w:t>
      </w:r>
      <w:proofErr w:type="spellEnd"/>
      <w:r w:rsidR="00246D11" w:rsidRPr="00FE175A">
        <w:rPr>
          <w:b/>
          <w:sz w:val="28"/>
          <w:szCs w:val="28"/>
          <w:u w:val="single"/>
        </w:rPr>
        <w:t xml:space="preserve"> </w:t>
      </w:r>
      <w:r w:rsidR="00CE13FB" w:rsidRPr="00FE175A">
        <w:rPr>
          <w:b/>
          <w:sz w:val="28"/>
          <w:szCs w:val="28"/>
          <w:u w:val="single"/>
        </w:rPr>
        <w:t>Query</w:t>
      </w:r>
      <w:r w:rsidR="00246D11" w:rsidRPr="00FE175A">
        <w:rPr>
          <w:b/>
          <w:sz w:val="28"/>
          <w:szCs w:val="28"/>
          <w:u w:val="single"/>
        </w:rPr>
        <w:t xml:space="preserve"> </w:t>
      </w:r>
      <w:r w:rsidR="00CE13FB" w:rsidRPr="00FE175A">
        <w:rPr>
          <w:b/>
          <w:sz w:val="28"/>
          <w:szCs w:val="28"/>
          <w:u w:val="single"/>
        </w:rPr>
        <w:t>Summary</w:t>
      </w:r>
      <w:r w:rsidR="00F3156E">
        <w:rPr>
          <w:b/>
          <w:sz w:val="28"/>
          <w:szCs w:val="28"/>
          <w:u w:val="single"/>
        </w:rPr>
        <w:t xml:space="preserve"> </w:t>
      </w:r>
      <w:r w:rsidR="003D7174">
        <w:rPr>
          <w:b/>
          <w:sz w:val="28"/>
          <w:szCs w:val="28"/>
          <w:u w:val="single"/>
        </w:rPr>
        <w:t>PCA Pumps</w:t>
      </w:r>
    </w:p>
    <w:p w:rsidR="00246D11" w:rsidRDefault="00246D11" w:rsidP="00246D11">
      <w:pPr>
        <w:jc w:val="center"/>
        <w:rPr>
          <w:sz w:val="28"/>
          <w:szCs w:val="28"/>
        </w:rPr>
      </w:pPr>
    </w:p>
    <w:p w:rsidR="00246D11" w:rsidRDefault="00246D11" w:rsidP="00246D11">
      <w:pPr>
        <w:rPr>
          <w:sz w:val="24"/>
          <w:szCs w:val="24"/>
        </w:rPr>
      </w:pPr>
    </w:p>
    <w:p w:rsidR="003D7174" w:rsidRPr="003D7174" w:rsidRDefault="00E9651E" w:rsidP="003D7174">
      <w:pPr>
        <w:rPr>
          <w:sz w:val="24"/>
          <w:szCs w:val="24"/>
        </w:rPr>
      </w:pPr>
      <w:r>
        <w:rPr>
          <w:sz w:val="24"/>
          <w:szCs w:val="24"/>
        </w:rPr>
        <w:t>Author/Contact:</w:t>
      </w:r>
      <w:r w:rsidR="00D66C66">
        <w:rPr>
          <w:sz w:val="24"/>
          <w:szCs w:val="24"/>
        </w:rPr>
        <w:t xml:space="preserve">  </w:t>
      </w:r>
      <w:r w:rsidR="003D7174" w:rsidRPr="003D7174">
        <w:rPr>
          <w:bCs/>
          <w:sz w:val="24"/>
          <w:szCs w:val="24"/>
        </w:rPr>
        <w:t>Justine Leslie</w:t>
      </w:r>
      <w:r w:rsidR="003D7174">
        <w:rPr>
          <w:sz w:val="24"/>
          <w:szCs w:val="24"/>
        </w:rPr>
        <w:t xml:space="preserve">, </w:t>
      </w:r>
      <w:r w:rsidR="003D7174" w:rsidRPr="003D7174">
        <w:rPr>
          <w:sz w:val="24"/>
          <w:szCs w:val="24"/>
        </w:rPr>
        <w:t>Manager Clinical Services – CCC, Medicine, Mother/Baby and Allied Health</w:t>
      </w:r>
      <w:r w:rsidR="003D7174">
        <w:rPr>
          <w:sz w:val="24"/>
          <w:szCs w:val="24"/>
        </w:rPr>
        <w:t xml:space="preserve">, </w:t>
      </w:r>
      <w:proofErr w:type="spellStart"/>
      <w:r w:rsidR="003D7174" w:rsidRPr="003D7174">
        <w:rPr>
          <w:sz w:val="24"/>
          <w:szCs w:val="24"/>
        </w:rPr>
        <w:t>Listowel</w:t>
      </w:r>
      <w:proofErr w:type="spellEnd"/>
      <w:r w:rsidR="003D7174" w:rsidRPr="003D7174">
        <w:rPr>
          <w:sz w:val="24"/>
          <w:szCs w:val="24"/>
        </w:rPr>
        <w:t xml:space="preserve"> </w:t>
      </w:r>
      <w:proofErr w:type="spellStart"/>
      <w:r w:rsidR="003D7174" w:rsidRPr="003D7174">
        <w:rPr>
          <w:sz w:val="24"/>
          <w:szCs w:val="24"/>
        </w:rPr>
        <w:t>Wingham</w:t>
      </w:r>
      <w:proofErr w:type="spellEnd"/>
      <w:r w:rsidR="003D7174" w:rsidRPr="003D7174">
        <w:rPr>
          <w:sz w:val="24"/>
          <w:szCs w:val="24"/>
        </w:rPr>
        <w:t xml:space="preserve"> Hospitals Alliance – </w:t>
      </w:r>
      <w:proofErr w:type="spellStart"/>
      <w:r w:rsidR="003D7174" w:rsidRPr="003D7174">
        <w:rPr>
          <w:sz w:val="24"/>
          <w:szCs w:val="24"/>
        </w:rPr>
        <w:t>Listowel</w:t>
      </w:r>
      <w:proofErr w:type="spellEnd"/>
      <w:r w:rsidR="003D7174" w:rsidRPr="003D7174">
        <w:rPr>
          <w:sz w:val="24"/>
          <w:szCs w:val="24"/>
        </w:rPr>
        <w:t xml:space="preserve"> Site</w:t>
      </w:r>
      <w:r w:rsidR="003D7174">
        <w:rPr>
          <w:sz w:val="24"/>
          <w:szCs w:val="24"/>
        </w:rPr>
        <w:t xml:space="preserve">, </w:t>
      </w:r>
      <w:r w:rsidR="003D7174" w:rsidRPr="003D7174">
        <w:rPr>
          <w:sz w:val="24"/>
          <w:szCs w:val="24"/>
        </w:rPr>
        <w:t>519.291.3125 Ext 6289</w:t>
      </w:r>
      <w:r w:rsidR="003D7174">
        <w:rPr>
          <w:sz w:val="24"/>
          <w:szCs w:val="24"/>
        </w:rPr>
        <w:t xml:space="preserve">, </w:t>
      </w:r>
      <w:hyperlink r:id="rId5" w:history="1">
        <w:r w:rsidR="003D7174" w:rsidRPr="003D7174">
          <w:rPr>
            <w:rStyle w:val="Hyperlink"/>
            <w:sz w:val="24"/>
            <w:szCs w:val="24"/>
          </w:rPr>
          <w:t>Justine.Leslie@lwha.ca</w:t>
        </w:r>
      </w:hyperlink>
    </w:p>
    <w:p w:rsidR="00EE54C5" w:rsidRPr="00F3156E" w:rsidRDefault="00EE54C5" w:rsidP="00EE54C5">
      <w:pPr>
        <w:rPr>
          <w:sz w:val="24"/>
          <w:szCs w:val="24"/>
        </w:rPr>
      </w:pPr>
    </w:p>
    <w:p w:rsidR="00F05EF7" w:rsidRDefault="00F80386" w:rsidP="00246D11">
      <w:pPr>
        <w:rPr>
          <w:sz w:val="24"/>
          <w:szCs w:val="24"/>
        </w:rPr>
      </w:pPr>
      <w:r w:rsidRPr="00F80386">
        <w:rPr>
          <w:sz w:val="24"/>
          <w:szCs w:val="24"/>
        </w:rPr>
        <w:t>Summary Date:</w:t>
      </w:r>
      <w:r w:rsidR="003D7174">
        <w:rPr>
          <w:sz w:val="24"/>
          <w:szCs w:val="24"/>
        </w:rPr>
        <w:t xml:space="preserve"> October 15, 2020</w:t>
      </w:r>
    </w:p>
    <w:p w:rsidR="002D71AC" w:rsidRDefault="002D71AC" w:rsidP="00246D11">
      <w:pPr>
        <w:rPr>
          <w:sz w:val="24"/>
          <w:szCs w:val="24"/>
        </w:rPr>
      </w:pPr>
    </w:p>
    <w:p w:rsidR="002D71AC" w:rsidRPr="003D7174" w:rsidRDefault="00965356" w:rsidP="003D7174">
      <w:pPr>
        <w:rPr>
          <w:rFonts w:ascii="Calibri" w:hAnsi="Calibri" w:cs="Calibri"/>
          <w:color w:val="000000"/>
          <w:sz w:val="24"/>
          <w:szCs w:val="24"/>
        </w:rPr>
      </w:pPr>
      <w:r w:rsidRPr="003D7174">
        <w:rPr>
          <w:sz w:val="24"/>
          <w:szCs w:val="24"/>
        </w:rPr>
        <w:t>Question Asked:</w:t>
      </w:r>
      <w:r w:rsidR="002D71AC" w:rsidRPr="003D7174">
        <w:rPr>
          <w:sz w:val="24"/>
          <w:szCs w:val="24"/>
        </w:rPr>
        <w:t xml:space="preserve">  </w:t>
      </w:r>
      <w:r w:rsidR="003D7174" w:rsidRPr="003D7174">
        <w:rPr>
          <w:sz w:val="24"/>
          <w:szCs w:val="24"/>
          <w:lang w:val="en-CA"/>
        </w:rPr>
        <w:t xml:space="preserve">Currently our patients control PCA pumps. When we have patients admitted from the community this can present a challenge as many patient’s families administer medication through the patient’s PCA in the community. For hospitals who allow families to administer patient medication through </w:t>
      </w:r>
      <w:proofErr w:type="gramStart"/>
      <w:r w:rsidR="003D7174" w:rsidRPr="003D7174">
        <w:rPr>
          <w:sz w:val="24"/>
          <w:szCs w:val="24"/>
          <w:lang w:val="en-CA"/>
        </w:rPr>
        <w:t>PCA</w:t>
      </w:r>
      <w:proofErr w:type="gramEnd"/>
      <w:r w:rsidR="003D7174" w:rsidRPr="003D7174">
        <w:rPr>
          <w:sz w:val="24"/>
          <w:szCs w:val="24"/>
          <w:lang w:val="en-CA"/>
        </w:rPr>
        <w:t xml:space="preserve"> can you please share your policies, procedures and education materials?</w:t>
      </w:r>
    </w:p>
    <w:p w:rsidR="00F05EF7" w:rsidRPr="00F05EF7" w:rsidRDefault="00F05EF7" w:rsidP="00F05EF7">
      <w:pPr>
        <w:rPr>
          <w:rFonts w:ascii="Calibri" w:eastAsia="Calibri" w:hAnsi="Calibri" w:cs="Calibri"/>
          <w:sz w:val="22"/>
          <w:szCs w:val="22"/>
          <w:lang w:val="en-CA"/>
        </w:rPr>
      </w:pPr>
    </w:p>
    <w:p w:rsidR="00965356" w:rsidRDefault="00965356" w:rsidP="00E25CBD">
      <w:pPr>
        <w:rPr>
          <w:sz w:val="28"/>
          <w:szCs w:val="28"/>
        </w:rPr>
      </w:pPr>
    </w:p>
    <w:p w:rsidR="00B31344" w:rsidRDefault="003D717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sidR="00946D26">
        <w:rPr>
          <w:sz w:val="22"/>
          <w:szCs w:val="22"/>
        </w:rPr>
      </w:r>
      <w:r w:rsidR="00946D26">
        <w:rPr>
          <w:sz w:val="22"/>
          <w:szCs w:val="22"/>
        </w:rPr>
        <w:fldChar w:fldCharType="separate"/>
      </w:r>
      <w:r>
        <w:rPr>
          <w:sz w:val="22"/>
          <w:szCs w:val="22"/>
        </w:rPr>
        <w:fldChar w:fldCharType="end"/>
      </w:r>
      <w:bookmarkEnd w:id="1"/>
      <w:r w:rsidR="00965356" w:rsidRPr="007A4674">
        <w:rPr>
          <w:sz w:val="22"/>
          <w:szCs w:val="22"/>
        </w:rPr>
        <w:t xml:space="preserve"> Policy  </w:t>
      </w:r>
      <w:r>
        <w:rPr>
          <w:sz w:val="22"/>
          <w:szCs w:val="22"/>
        </w:rPr>
        <w:fldChar w:fldCharType="begin">
          <w:ffData>
            <w:name w:val="Check2"/>
            <w:enabled/>
            <w:calcOnExit w:val="0"/>
            <w:checkBox>
              <w:sizeAuto/>
              <w:default w:val="1"/>
            </w:checkBox>
          </w:ffData>
        </w:fldChar>
      </w:r>
      <w:bookmarkStart w:id="2" w:name="Check2"/>
      <w:r>
        <w:rPr>
          <w:sz w:val="22"/>
          <w:szCs w:val="22"/>
        </w:rPr>
        <w:instrText xml:space="preserve"> FORMCHECKBOX </w:instrText>
      </w:r>
      <w:r w:rsidR="00946D26">
        <w:rPr>
          <w:sz w:val="22"/>
          <w:szCs w:val="22"/>
        </w:rPr>
      </w:r>
      <w:r w:rsidR="00946D26">
        <w:rPr>
          <w:sz w:val="22"/>
          <w:szCs w:val="22"/>
        </w:rPr>
        <w:fldChar w:fldCharType="separate"/>
      </w:r>
      <w:r>
        <w:rPr>
          <w:sz w:val="22"/>
          <w:szCs w:val="22"/>
        </w:rPr>
        <w:fldChar w:fldCharType="end"/>
      </w:r>
      <w:bookmarkEnd w:id="2"/>
      <w:r w:rsidR="00965356" w:rsidRPr="007A4674">
        <w:rPr>
          <w:sz w:val="22"/>
          <w:szCs w:val="22"/>
        </w:rPr>
        <w:t xml:space="preserve"> Procedure  </w:t>
      </w:r>
      <w:r w:rsidR="00965356" w:rsidRPr="007A4674">
        <w:rPr>
          <w:sz w:val="22"/>
          <w:szCs w:val="22"/>
        </w:rPr>
        <w:fldChar w:fldCharType="begin">
          <w:ffData>
            <w:name w:val="Check3"/>
            <w:enabled/>
            <w:calcOnExit w:val="0"/>
            <w:checkBox>
              <w:sizeAuto/>
              <w:default w:val="0"/>
            </w:checkBox>
          </w:ffData>
        </w:fldChar>
      </w:r>
      <w:bookmarkStart w:id="3" w:name="Check3"/>
      <w:r w:rsidR="00965356" w:rsidRPr="007A4674">
        <w:rPr>
          <w:sz w:val="22"/>
          <w:szCs w:val="22"/>
        </w:rPr>
        <w:instrText xml:space="preserve"> FORMCHECKBOX </w:instrText>
      </w:r>
      <w:r w:rsidR="00946D26">
        <w:rPr>
          <w:sz w:val="22"/>
          <w:szCs w:val="22"/>
        </w:rPr>
      </w:r>
      <w:r w:rsidR="00946D26">
        <w:rPr>
          <w:sz w:val="22"/>
          <w:szCs w:val="22"/>
        </w:rPr>
        <w:fldChar w:fldCharType="separate"/>
      </w:r>
      <w:r w:rsidR="00965356" w:rsidRPr="007A4674">
        <w:rPr>
          <w:sz w:val="22"/>
          <w:szCs w:val="22"/>
        </w:rPr>
        <w:fldChar w:fldCharType="end"/>
      </w:r>
      <w:bookmarkEnd w:id="3"/>
      <w:r w:rsidR="00965356" w:rsidRPr="007A4674">
        <w:rPr>
          <w:sz w:val="22"/>
          <w:szCs w:val="22"/>
        </w:rPr>
        <w:t xml:space="preserve"> </w:t>
      </w:r>
      <w:r w:rsidR="003F1796" w:rsidRPr="007A4674">
        <w:rPr>
          <w:sz w:val="22"/>
          <w:szCs w:val="22"/>
        </w:rPr>
        <w:t>Practice</w:t>
      </w:r>
      <w:r w:rsidR="00DC3F0F" w:rsidRPr="007A4674">
        <w:rPr>
          <w:sz w:val="22"/>
          <w:szCs w:val="22"/>
        </w:rPr>
        <w:t xml:space="preserve"> Question</w:t>
      </w:r>
      <w:r w:rsidR="003F1796" w:rsidRPr="007A4674">
        <w:rPr>
          <w:sz w:val="22"/>
          <w:szCs w:val="22"/>
        </w:rPr>
        <w:t xml:space="preserve">  </w:t>
      </w:r>
      <w:r w:rsidR="003F1796" w:rsidRPr="007A4674">
        <w:rPr>
          <w:sz w:val="22"/>
          <w:szCs w:val="22"/>
        </w:rPr>
        <w:fldChar w:fldCharType="begin">
          <w:ffData>
            <w:name w:val="Check4"/>
            <w:enabled/>
            <w:calcOnExit w:val="0"/>
            <w:checkBox>
              <w:sizeAuto/>
              <w:default w:val="0"/>
            </w:checkBox>
          </w:ffData>
        </w:fldChar>
      </w:r>
      <w:bookmarkStart w:id="4" w:name="Check4"/>
      <w:r w:rsidR="003F1796" w:rsidRPr="007A4674">
        <w:rPr>
          <w:sz w:val="22"/>
          <w:szCs w:val="22"/>
        </w:rPr>
        <w:instrText xml:space="preserve"> FORMCHECKBOX </w:instrText>
      </w:r>
      <w:r w:rsidR="00946D26">
        <w:rPr>
          <w:sz w:val="22"/>
          <w:szCs w:val="22"/>
        </w:rPr>
      </w:r>
      <w:r w:rsidR="00946D26">
        <w:rPr>
          <w:sz w:val="22"/>
          <w:szCs w:val="22"/>
        </w:rPr>
        <w:fldChar w:fldCharType="separate"/>
      </w:r>
      <w:r w:rsidR="003F1796" w:rsidRPr="007A4674">
        <w:rPr>
          <w:sz w:val="22"/>
          <w:szCs w:val="22"/>
        </w:rPr>
        <w:fldChar w:fldCharType="end"/>
      </w:r>
      <w:bookmarkEnd w:id="4"/>
      <w:r w:rsidR="003F1796" w:rsidRPr="007A4674">
        <w:rPr>
          <w:sz w:val="22"/>
          <w:szCs w:val="22"/>
        </w:rPr>
        <w:t xml:space="preserve"> Program Info  </w:t>
      </w:r>
      <w:r w:rsidR="00EE54C5">
        <w:rPr>
          <w:sz w:val="22"/>
          <w:szCs w:val="22"/>
        </w:rPr>
        <w:fldChar w:fldCharType="begin">
          <w:ffData>
            <w:name w:val="Check5"/>
            <w:enabled/>
            <w:calcOnExit w:val="0"/>
            <w:checkBox>
              <w:sizeAuto/>
              <w:default w:val="0"/>
            </w:checkBox>
          </w:ffData>
        </w:fldChar>
      </w:r>
      <w:bookmarkStart w:id="5" w:name="Check5"/>
      <w:r w:rsidR="00EE54C5">
        <w:rPr>
          <w:sz w:val="22"/>
          <w:szCs w:val="22"/>
        </w:rPr>
        <w:instrText xml:space="preserve"> FORMCHECKBOX </w:instrText>
      </w:r>
      <w:r w:rsidR="00946D26">
        <w:rPr>
          <w:sz w:val="22"/>
          <w:szCs w:val="22"/>
        </w:rPr>
      </w:r>
      <w:r w:rsidR="00946D26">
        <w:rPr>
          <w:sz w:val="22"/>
          <w:szCs w:val="22"/>
        </w:rPr>
        <w:fldChar w:fldCharType="separate"/>
      </w:r>
      <w:r w:rsidR="00EE54C5">
        <w:rPr>
          <w:sz w:val="22"/>
          <w:szCs w:val="22"/>
        </w:rPr>
        <w:fldChar w:fldCharType="end"/>
      </w:r>
      <w:bookmarkEnd w:id="5"/>
      <w:r w:rsidR="00DC3F0F" w:rsidRPr="007A4674">
        <w:rPr>
          <w:sz w:val="22"/>
          <w:szCs w:val="22"/>
        </w:rPr>
        <w:t xml:space="preserve"> Committee Structure info </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B31344" w:rsidRDefault="00DC3F0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6"/>
            <w:enabled/>
            <w:calcOnExit w:val="0"/>
            <w:checkBox>
              <w:sizeAuto/>
              <w:default w:val="0"/>
            </w:checkBox>
          </w:ffData>
        </w:fldChar>
      </w:r>
      <w:bookmarkStart w:id="6" w:name="Check6"/>
      <w:r w:rsidRPr="007A4674">
        <w:rPr>
          <w:sz w:val="22"/>
          <w:szCs w:val="22"/>
        </w:rPr>
        <w:instrText xml:space="preserve"> FORMCHECKBOX </w:instrText>
      </w:r>
      <w:r w:rsidR="00946D26">
        <w:rPr>
          <w:sz w:val="22"/>
          <w:szCs w:val="22"/>
        </w:rPr>
      </w:r>
      <w:r w:rsidR="00946D26">
        <w:rPr>
          <w:sz w:val="22"/>
          <w:szCs w:val="22"/>
        </w:rPr>
        <w:fldChar w:fldCharType="separate"/>
      </w:r>
      <w:r w:rsidRPr="007A4674">
        <w:rPr>
          <w:sz w:val="22"/>
          <w:szCs w:val="22"/>
        </w:rPr>
        <w:fldChar w:fldCharType="end"/>
      </w:r>
      <w:bookmarkEnd w:id="6"/>
      <w:r w:rsidRPr="007A4674">
        <w:rPr>
          <w:sz w:val="22"/>
          <w:szCs w:val="22"/>
        </w:rPr>
        <w:t xml:space="preserve"> Role Question</w:t>
      </w:r>
      <w:r w:rsidR="00B31344">
        <w:rPr>
          <w:sz w:val="22"/>
          <w:szCs w:val="22"/>
        </w:rPr>
        <w:t xml:space="preserve">  </w:t>
      </w:r>
      <w:r w:rsidRPr="007A4674">
        <w:rPr>
          <w:sz w:val="22"/>
          <w:szCs w:val="22"/>
        </w:rPr>
        <w:fldChar w:fldCharType="begin">
          <w:ffData>
            <w:name w:val="Check7"/>
            <w:enabled/>
            <w:calcOnExit w:val="0"/>
            <w:checkBox>
              <w:sizeAuto/>
              <w:default w:val="0"/>
            </w:checkBox>
          </w:ffData>
        </w:fldChar>
      </w:r>
      <w:bookmarkStart w:id="7" w:name="Check7"/>
      <w:r w:rsidRPr="007A4674">
        <w:rPr>
          <w:sz w:val="22"/>
          <w:szCs w:val="22"/>
        </w:rPr>
        <w:instrText xml:space="preserve"> FORMCHECKBOX </w:instrText>
      </w:r>
      <w:r w:rsidR="00946D26">
        <w:rPr>
          <w:sz w:val="22"/>
          <w:szCs w:val="22"/>
        </w:rPr>
      </w:r>
      <w:r w:rsidR="00946D26">
        <w:rPr>
          <w:sz w:val="22"/>
          <w:szCs w:val="22"/>
        </w:rPr>
        <w:fldChar w:fldCharType="separate"/>
      </w:r>
      <w:r w:rsidRPr="007A4674">
        <w:rPr>
          <w:sz w:val="22"/>
          <w:szCs w:val="22"/>
        </w:rPr>
        <w:fldChar w:fldCharType="end"/>
      </w:r>
      <w:bookmarkEnd w:id="7"/>
      <w:r w:rsidRPr="007A4674">
        <w:rPr>
          <w:sz w:val="22"/>
          <w:szCs w:val="22"/>
        </w:rPr>
        <w:t xml:space="preserve"> Model/Structure Question   </w:t>
      </w:r>
      <w:r w:rsidRPr="009D43C6">
        <w:rPr>
          <w:b/>
          <w:sz w:val="22"/>
          <w:szCs w:val="22"/>
        </w:rPr>
        <w:fldChar w:fldCharType="begin">
          <w:ffData>
            <w:name w:val="Check8"/>
            <w:enabled/>
            <w:calcOnExit w:val="0"/>
            <w:checkBox>
              <w:sizeAuto/>
              <w:default w:val="0"/>
            </w:checkBox>
          </w:ffData>
        </w:fldChar>
      </w:r>
      <w:bookmarkStart w:id="8" w:name="Check8"/>
      <w:r w:rsidRPr="009D43C6">
        <w:rPr>
          <w:b/>
          <w:sz w:val="22"/>
          <w:szCs w:val="22"/>
        </w:rPr>
        <w:instrText xml:space="preserve"> FORMCHECKBOX </w:instrText>
      </w:r>
      <w:r w:rsidR="00946D26">
        <w:rPr>
          <w:b/>
          <w:sz w:val="22"/>
          <w:szCs w:val="22"/>
        </w:rPr>
      </w:r>
      <w:r w:rsidR="00946D26">
        <w:rPr>
          <w:b/>
          <w:sz w:val="22"/>
          <w:szCs w:val="22"/>
        </w:rPr>
        <w:fldChar w:fldCharType="separate"/>
      </w:r>
      <w:r w:rsidRPr="009D43C6">
        <w:rPr>
          <w:b/>
          <w:sz w:val="22"/>
          <w:szCs w:val="22"/>
        </w:rPr>
        <w:fldChar w:fldCharType="end"/>
      </w:r>
      <w:bookmarkEnd w:id="8"/>
      <w:r w:rsidRPr="007A4674">
        <w:rPr>
          <w:sz w:val="22"/>
          <w:szCs w:val="22"/>
        </w:rPr>
        <w:t xml:space="preserve"> Care Delivery </w:t>
      </w:r>
      <w:r w:rsidR="00CE13FB" w:rsidRPr="007A4674">
        <w:rPr>
          <w:sz w:val="22"/>
          <w:szCs w:val="22"/>
        </w:rPr>
        <w:t>Question</w:t>
      </w:r>
      <w:r w:rsidRPr="007A4674">
        <w:rPr>
          <w:sz w:val="22"/>
          <w:szCs w:val="22"/>
        </w:rPr>
        <w:t xml:space="preserve">  </w:t>
      </w:r>
      <w:r w:rsidRPr="007A4674">
        <w:rPr>
          <w:sz w:val="22"/>
          <w:szCs w:val="22"/>
        </w:rPr>
        <w:fldChar w:fldCharType="begin">
          <w:ffData>
            <w:name w:val="Check9"/>
            <w:enabled/>
            <w:calcOnExit w:val="0"/>
            <w:checkBox>
              <w:sizeAuto/>
              <w:default w:val="0"/>
            </w:checkBox>
          </w:ffData>
        </w:fldChar>
      </w:r>
      <w:bookmarkStart w:id="9" w:name="Check9"/>
      <w:r w:rsidRPr="007A4674">
        <w:rPr>
          <w:sz w:val="22"/>
          <w:szCs w:val="22"/>
        </w:rPr>
        <w:instrText xml:space="preserve"> FORMCHECKBOX </w:instrText>
      </w:r>
      <w:r w:rsidR="00946D26">
        <w:rPr>
          <w:sz w:val="22"/>
          <w:szCs w:val="22"/>
        </w:rPr>
      </w:r>
      <w:r w:rsidR="00946D26">
        <w:rPr>
          <w:sz w:val="22"/>
          <w:szCs w:val="22"/>
        </w:rPr>
        <w:fldChar w:fldCharType="separate"/>
      </w:r>
      <w:r w:rsidRPr="007A4674">
        <w:rPr>
          <w:sz w:val="22"/>
          <w:szCs w:val="22"/>
        </w:rPr>
        <w:fldChar w:fldCharType="end"/>
      </w:r>
      <w:bookmarkEnd w:id="9"/>
      <w:r w:rsidRPr="007A4674">
        <w:rPr>
          <w:sz w:val="22"/>
          <w:szCs w:val="22"/>
        </w:rPr>
        <w:t xml:space="preserve"> Collaboration  </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B31344" w:rsidRDefault="00DC3F0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0"/>
            <w:enabled/>
            <w:calcOnExit w:val="0"/>
            <w:checkBox>
              <w:sizeAuto/>
              <w:default w:val="0"/>
            </w:checkBox>
          </w:ffData>
        </w:fldChar>
      </w:r>
      <w:bookmarkStart w:id="10" w:name="Check10"/>
      <w:r w:rsidRPr="007A4674">
        <w:rPr>
          <w:sz w:val="22"/>
          <w:szCs w:val="22"/>
        </w:rPr>
        <w:instrText xml:space="preserve"> FORMCHECKBOX </w:instrText>
      </w:r>
      <w:r w:rsidR="00946D26">
        <w:rPr>
          <w:sz w:val="22"/>
          <w:szCs w:val="22"/>
        </w:rPr>
      </w:r>
      <w:r w:rsidR="00946D26">
        <w:rPr>
          <w:sz w:val="22"/>
          <w:szCs w:val="22"/>
        </w:rPr>
        <w:fldChar w:fldCharType="separate"/>
      </w:r>
      <w:r w:rsidRPr="007A4674">
        <w:rPr>
          <w:sz w:val="22"/>
          <w:szCs w:val="22"/>
        </w:rPr>
        <w:fldChar w:fldCharType="end"/>
      </w:r>
      <w:bookmarkEnd w:id="10"/>
      <w:r w:rsidRPr="007A4674">
        <w:rPr>
          <w:sz w:val="22"/>
          <w:szCs w:val="22"/>
        </w:rPr>
        <w:t xml:space="preserve"> </w:t>
      </w:r>
      <w:r w:rsidR="000E7707" w:rsidRPr="007A4674">
        <w:rPr>
          <w:sz w:val="22"/>
          <w:szCs w:val="22"/>
        </w:rPr>
        <w:t xml:space="preserve">Regulation/Legislation </w:t>
      </w:r>
      <w:r w:rsidR="00B31344">
        <w:rPr>
          <w:sz w:val="22"/>
          <w:szCs w:val="22"/>
        </w:rPr>
        <w:t xml:space="preserve">  </w:t>
      </w:r>
      <w:r w:rsidR="000E7707" w:rsidRPr="007A4674">
        <w:rPr>
          <w:sz w:val="22"/>
          <w:szCs w:val="22"/>
        </w:rPr>
        <w:t xml:space="preserve"> </w:t>
      </w:r>
      <w:r w:rsidR="000E7707" w:rsidRPr="007A4674">
        <w:rPr>
          <w:sz w:val="22"/>
          <w:szCs w:val="22"/>
        </w:rPr>
        <w:fldChar w:fldCharType="begin">
          <w:ffData>
            <w:name w:val="Check11"/>
            <w:enabled/>
            <w:calcOnExit w:val="0"/>
            <w:checkBox>
              <w:sizeAuto/>
              <w:default w:val="0"/>
            </w:checkBox>
          </w:ffData>
        </w:fldChar>
      </w:r>
      <w:bookmarkStart w:id="11" w:name="Check11"/>
      <w:r w:rsidR="000E7707" w:rsidRPr="007A4674">
        <w:rPr>
          <w:sz w:val="22"/>
          <w:szCs w:val="22"/>
        </w:rPr>
        <w:instrText xml:space="preserve"> FORMCHECKBOX </w:instrText>
      </w:r>
      <w:r w:rsidR="00946D26">
        <w:rPr>
          <w:sz w:val="22"/>
          <w:szCs w:val="22"/>
        </w:rPr>
      </w:r>
      <w:r w:rsidR="00946D26">
        <w:rPr>
          <w:sz w:val="22"/>
          <w:szCs w:val="22"/>
        </w:rPr>
        <w:fldChar w:fldCharType="separate"/>
      </w:r>
      <w:r w:rsidR="000E7707" w:rsidRPr="007A4674">
        <w:rPr>
          <w:sz w:val="22"/>
          <w:szCs w:val="22"/>
        </w:rPr>
        <w:fldChar w:fldCharType="end"/>
      </w:r>
      <w:bookmarkEnd w:id="11"/>
      <w:r w:rsidR="000E7707" w:rsidRPr="007A4674">
        <w:rPr>
          <w:sz w:val="22"/>
          <w:szCs w:val="22"/>
        </w:rPr>
        <w:t xml:space="preserve"> Pt. Safety</w:t>
      </w:r>
      <w:r w:rsidR="00B31344">
        <w:rPr>
          <w:sz w:val="22"/>
          <w:szCs w:val="22"/>
        </w:rPr>
        <w:t xml:space="preserve">  </w:t>
      </w:r>
      <w:r w:rsidR="007A4674" w:rsidRPr="007A4674">
        <w:rPr>
          <w:sz w:val="22"/>
          <w:szCs w:val="22"/>
        </w:rPr>
        <w:fldChar w:fldCharType="begin">
          <w:ffData>
            <w:name w:val="Check12"/>
            <w:enabled/>
            <w:calcOnExit w:val="0"/>
            <w:checkBox>
              <w:sizeAuto/>
              <w:default w:val="0"/>
            </w:checkBox>
          </w:ffData>
        </w:fldChar>
      </w:r>
      <w:bookmarkStart w:id="12" w:name="Check12"/>
      <w:r w:rsidR="007A4674" w:rsidRPr="007A4674">
        <w:rPr>
          <w:sz w:val="22"/>
          <w:szCs w:val="22"/>
        </w:rPr>
        <w:instrText xml:space="preserve"> FORMCHECKBOX </w:instrText>
      </w:r>
      <w:r w:rsidR="00946D26">
        <w:rPr>
          <w:sz w:val="22"/>
          <w:szCs w:val="22"/>
        </w:rPr>
      </w:r>
      <w:r w:rsidR="00946D26">
        <w:rPr>
          <w:sz w:val="22"/>
          <w:szCs w:val="22"/>
        </w:rPr>
        <w:fldChar w:fldCharType="separate"/>
      </w:r>
      <w:r w:rsidR="007A4674" w:rsidRPr="007A4674">
        <w:rPr>
          <w:sz w:val="22"/>
          <w:szCs w:val="22"/>
        </w:rPr>
        <w:fldChar w:fldCharType="end"/>
      </w:r>
      <w:bookmarkEnd w:id="12"/>
      <w:r w:rsidR="007A4674" w:rsidRPr="007A4674">
        <w:rPr>
          <w:sz w:val="22"/>
          <w:szCs w:val="22"/>
        </w:rPr>
        <w:t xml:space="preserve"> Quality/Outcome/Indicator Question </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7A4674" w:rsidRPr="00BB6092" w:rsidRDefault="007A467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3"/>
            <w:enabled/>
            <w:calcOnExit w:val="0"/>
            <w:checkBox>
              <w:sizeAuto/>
              <w:default w:val="0"/>
            </w:checkBox>
          </w:ffData>
        </w:fldChar>
      </w:r>
      <w:bookmarkStart w:id="13" w:name="Check13"/>
      <w:r w:rsidRPr="007A4674">
        <w:rPr>
          <w:sz w:val="22"/>
          <w:szCs w:val="22"/>
        </w:rPr>
        <w:instrText xml:space="preserve"> FORMCHECKBOX </w:instrText>
      </w:r>
      <w:r w:rsidR="00946D26">
        <w:rPr>
          <w:sz w:val="22"/>
          <w:szCs w:val="22"/>
        </w:rPr>
      </w:r>
      <w:r w:rsidR="00946D26">
        <w:rPr>
          <w:sz w:val="22"/>
          <w:szCs w:val="22"/>
        </w:rPr>
        <w:fldChar w:fldCharType="separate"/>
      </w:r>
      <w:r w:rsidRPr="007A4674">
        <w:rPr>
          <w:sz w:val="22"/>
          <w:szCs w:val="22"/>
        </w:rPr>
        <w:fldChar w:fldCharType="end"/>
      </w:r>
      <w:bookmarkEnd w:id="13"/>
      <w:r w:rsidRPr="007A4674">
        <w:rPr>
          <w:sz w:val="22"/>
          <w:szCs w:val="22"/>
        </w:rPr>
        <w:t xml:space="preserve"> PP Culture/Leadership Question</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14" w:name="Check14"/>
      <w:r w:rsidR="00BB6092">
        <w:rPr>
          <w:sz w:val="22"/>
          <w:szCs w:val="22"/>
        </w:rPr>
        <w:instrText xml:space="preserve"> FORMCHECKBOX </w:instrText>
      </w:r>
      <w:r w:rsidR="00946D26">
        <w:rPr>
          <w:sz w:val="22"/>
          <w:szCs w:val="22"/>
        </w:rPr>
      </w:r>
      <w:r w:rsidR="00946D26">
        <w:rPr>
          <w:sz w:val="22"/>
          <w:szCs w:val="22"/>
        </w:rPr>
        <w:fldChar w:fldCharType="separate"/>
      </w:r>
      <w:r w:rsidR="00BB6092">
        <w:rPr>
          <w:sz w:val="22"/>
          <w:szCs w:val="22"/>
        </w:rPr>
        <w:fldChar w:fldCharType="end"/>
      </w:r>
      <w:bookmarkEnd w:id="14"/>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 xml:space="preserve">(Check 1 to 2 </w:t>
      </w:r>
    </w:p>
    <w:p w:rsidR="00965356" w:rsidRPr="008A4E86" w:rsidRDefault="00965356" w:rsidP="00965356">
      <w:pPr>
        <w:ind w:left="-990" w:firstLine="990"/>
        <w:rPr>
          <w:sz w:val="24"/>
          <w:szCs w:val="24"/>
        </w:rPr>
      </w:pPr>
      <w:r w:rsidRPr="008A4E86">
        <w:rPr>
          <w:sz w:val="24"/>
          <w:szCs w:val="24"/>
        </w:rPr>
        <w:t>Maximum)</w:t>
      </w:r>
    </w:p>
    <w:p w:rsidR="00B31344" w:rsidRPr="008A4E86" w:rsidRDefault="00B31344" w:rsidP="00965356">
      <w:pPr>
        <w:ind w:left="-990" w:firstLine="990"/>
        <w:rPr>
          <w:sz w:val="24"/>
          <w:szCs w:val="24"/>
        </w:rPr>
      </w:pPr>
    </w:p>
    <w:p w:rsidR="00B31344" w:rsidRDefault="00B31344" w:rsidP="00965356">
      <w:pPr>
        <w:ind w:left="-990" w:firstLine="990"/>
        <w:rPr>
          <w:sz w:val="28"/>
          <w:szCs w:val="28"/>
        </w:rPr>
      </w:pPr>
    </w:p>
    <w:p w:rsidR="00B31344" w:rsidRDefault="00B31344" w:rsidP="00965356">
      <w:pPr>
        <w:ind w:left="-990" w:firstLine="990"/>
        <w:rPr>
          <w:sz w:val="28"/>
          <w:szCs w:val="28"/>
        </w:rPr>
      </w:pPr>
    </w:p>
    <w:p w:rsidR="00B31344" w:rsidRDefault="00B31344" w:rsidP="00965356">
      <w:pPr>
        <w:ind w:left="-990" w:firstLine="990"/>
        <w:rPr>
          <w:sz w:val="28"/>
          <w:szCs w:val="28"/>
        </w:rPr>
      </w:pPr>
    </w:p>
    <w:p w:rsidR="00B31344" w:rsidRPr="008A4E86" w:rsidRDefault="00B31344" w:rsidP="00965356">
      <w:pPr>
        <w:ind w:left="-990" w:firstLine="990"/>
        <w:rPr>
          <w:sz w:val="24"/>
          <w:szCs w:val="24"/>
        </w:rPr>
      </w:pPr>
      <w:r w:rsidRPr="008A4E86">
        <w:rPr>
          <w:sz w:val="24"/>
          <w:szCs w:val="24"/>
        </w:rPr>
        <w:t>Responses:</w:t>
      </w:r>
    </w:p>
    <w:p w:rsidR="00B31344" w:rsidRDefault="00B31344" w:rsidP="00965356">
      <w:pPr>
        <w:ind w:left="-990" w:firstLine="990"/>
        <w:rPr>
          <w:sz w:val="28"/>
          <w:szCs w:val="28"/>
        </w:rPr>
      </w:pPr>
    </w:p>
    <w:tbl>
      <w:tblPr>
        <w:tblW w:w="1475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210"/>
        <w:gridCol w:w="3060"/>
        <w:gridCol w:w="2068"/>
      </w:tblGrid>
      <w:tr w:rsidR="00F05EF7" w:rsidRPr="00BD33A6" w:rsidTr="00F3156E">
        <w:trPr>
          <w:trHeight w:val="879"/>
          <w:tblHeader/>
        </w:trPr>
        <w:tc>
          <w:tcPr>
            <w:tcW w:w="3420" w:type="dxa"/>
            <w:shd w:val="clear" w:color="auto" w:fill="auto"/>
            <w:vAlign w:val="center"/>
          </w:tcPr>
          <w:p w:rsidR="00F05EF7" w:rsidRPr="00BD33A6" w:rsidRDefault="00F05EF7" w:rsidP="00BD33A6">
            <w:pPr>
              <w:jc w:val="center"/>
              <w:rPr>
                <w:sz w:val="24"/>
                <w:szCs w:val="24"/>
              </w:rPr>
            </w:pPr>
            <w:r w:rsidRPr="00BD33A6">
              <w:rPr>
                <w:sz w:val="24"/>
                <w:szCs w:val="24"/>
              </w:rPr>
              <w:t>Contact Info</w:t>
            </w:r>
          </w:p>
        </w:tc>
        <w:tc>
          <w:tcPr>
            <w:tcW w:w="6210" w:type="dxa"/>
            <w:shd w:val="clear" w:color="auto" w:fill="auto"/>
            <w:vAlign w:val="center"/>
          </w:tcPr>
          <w:p w:rsidR="00F05EF7" w:rsidRPr="00BD33A6" w:rsidRDefault="00F05EF7" w:rsidP="00BD33A6">
            <w:pPr>
              <w:jc w:val="center"/>
              <w:rPr>
                <w:sz w:val="24"/>
                <w:szCs w:val="24"/>
              </w:rPr>
            </w:pPr>
            <w:r w:rsidRPr="00BD33A6">
              <w:rPr>
                <w:sz w:val="24"/>
                <w:szCs w:val="24"/>
              </w:rPr>
              <w:t>Question</w:t>
            </w:r>
          </w:p>
          <w:p w:rsidR="00F05EF7" w:rsidRPr="00BD33A6" w:rsidRDefault="00F05EF7" w:rsidP="00BD33A6">
            <w:pPr>
              <w:jc w:val="center"/>
              <w:rPr>
                <w:sz w:val="24"/>
                <w:szCs w:val="24"/>
              </w:rPr>
            </w:pPr>
            <w:r w:rsidRPr="00BD33A6">
              <w:rPr>
                <w:sz w:val="24"/>
                <w:szCs w:val="24"/>
              </w:rPr>
              <w:t>(</w:t>
            </w:r>
            <w:smartTag w:uri="urn:schemas-microsoft-com:office:smarttags" w:element="place">
              <w:r w:rsidRPr="00BD33A6">
                <w:rPr>
                  <w:sz w:val="24"/>
                  <w:szCs w:val="24"/>
                </w:rPr>
                <w:t>Main</w:t>
              </w:r>
            </w:smartTag>
            <w:r w:rsidRPr="00BD33A6">
              <w:rPr>
                <w:sz w:val="24"/>
                <w:szCs w:val="24"/>
              </w:rPr>
              <w:t xml:space="preserve"> or only question)</w:t>
            </w:r>
          </w:p>
        </w:tc>
        <w:tc>
          <w:tcPr>
            <w:tcW w:w="3060" w:type="dxa"/>
            <w:shd w:val="clear" w:color="auto" w:fill="auto"/>
            <w:vAlign w:val="center"/>
          </w:tcPr>
          <w:p w:rsidR="00F05EF7" w:rsidRPr="00BD33A6" w:rsidRDefault="00F05EF7" w:rsidP="00BD33A6">
            <w:pPr>
              <w:jc w:val="center"/>
              <w:rPr>
                <w:sz w:val="24"/>
                <w:szCs w:val="24"/>
              </w:rPr>
            </w:pPr>
            <w:r w:rsidRPr="00BD33A6">
              <w:rPr>
                <w:sz w:val="24"/>
                <w:szCs w:val="24"/>
              </w:rPr>
              <w:t>Question</w:t>
            </w:r>
          </w:p>
          <w:p w:rsidR="00F05EF7" w:rsidRPr="00BD33A6" w:rsidRDefault="00F05EF7" w:rsidP="00BD33A6">
            <w:pPr>
              <w:jc w:val="center"/>
              <w:rPr>
                <w:sz w:val="24"/>
                <w:szCs w:val="24"/>
              </w:rPr>
            </w:pPr>
            <w:r w:rsidRPr="00BD33A6">
              <w:rPr>
                <w:sz w:val="24"/>
                <w:szCs w:val="24"/>
              </w:rPr>
              <w:t>(part 2 if any)</w:t>
            </w:r>
          </w:p>
        </w:tc>
        <w:tc>
          <w:tcPr>
            <w:tcW w:w="2068" w:type="dxa"/>
            <w:shd w:val="clear" w:color="auto" w:fill="auto"/>
            <w:vAlign w:val="center"/>
          </w:tcPr>
          <w:p w:rsidR="00F05EF7" w:rsidRPr="00BD33A6" w:rsidRDefault="00F05EF7" w:rsidP="00BD33A6">
            <w:pPr>
              <w:jc w:val="center"/>
              <w:rPr>
                <w:sz w:val="24"/>
                <w:szCs w:val="24"/>
              </w:rPr>
            </w:pPr>
            <w:r w:rsidRPr="00BD33A6">
              <w:rPr>
                <w:sz w:val="24"/>
                <w:szCs w:val="24"/>
              </w:rPr>
              <w:t>Attachment(s)*</w:t>
            </w:r>
          </w:p>
          <w:p w:rsidR="00F05EF7" w:rsidRPr="00BD33A6" w:rsidRDefault="00F05EF7" w:rsidP="00BD33A6">
            <w:pPr>
              <w:jc w:val="both"/>
              <w:rPr>
                <w:sz w:val="24"/>
                <w:szCs w:val="24"/>
              </w:rPr>
            </w:pPr>
            <w:r w:rsidRPr="00BD33A6">
              <w:rPr>
                <w:sz w:val="24"/>
                <w:szCs w:val="24"/>
              </w:rPr>
              <w:t xml:space="preserve"> </w:t>
            </w:r>
          </w:p>
        </w:tc>
      </w:tr>
      <w:tr w:rsidR="00F05EF7" w:rsidRPr="00BD33A6" w:rsidTr="00F3156E">
        <w:trPr>
          <w:trHeight w:val="294"/>
        </w:trPr>
        <w:tc>
          <w:tcPr>
            <w:tcW w:w="3420" w:type="dxa"/>
            <w:shd w:val="clear" w:color="auto" w:fill="auto"/>
          </w:tcPr>
          <w:p w:rsidR="003D7174" w:rsidRPr="003D7174" w:rsidRDefault="003D7174" w:rsidP="003D7174">
            <w:pPr>
              <w:spacing w:after="75"/>
              <w:rPr>
                <w:sz w:val="24"/>
                <w:szCs w:val="24"/>
              </w:rPr>
            </w:pPr>
            <w:r w:rsidRPr="003D7174">
              <w:rPr>
                <w:sz w:val="24"/>
                <w:szCs w:val="24"/>
              </w:rPr>
              <w:t>George Fieber RN</w:t>
            </w:r>
          </w:p>
          <w:p w:rsidR="003D7174" w:rsidRPr="003D7174" w:rsidRDefault="003D7174" w:rsidP="003D7174">
            <w:pPr>
              <w:spacing w:after="75"/>
              <w:rPr>
                <w:sz w:val="24"/>
                <w:szCs w:val="24"/>
              </w:rPr>
            </w:pPr>
            <w:r w:rsidRPr="003D7174">
              <w:rPr>
                <w:sz w:val="24"/>
                <w:szCs w:val="24"/>
              </w:rPr>
              <w:t>Nursing Practice Leader</w:t>
            </w:r>
          </w:p>
          <w:p w:rsidR="003D7174" w:rsidRPr="003D7174" w:rsidRDefault="003D7174" w:rsidP="003D7174">
            <w:pPr>
              <w:spacing w:after="75"/>
              <w:rPr>
                <w:sz w:val="24"/>
                <w:szCs w:val="24"/>
              </w:rPr>
            </w:pPr>
            <w:r w:rsidRPr="003D7174">
              <w:rPr>
                <w:sz w:val="24"/>
                <w:szCs w:val="24"/>
              </w:rPr>
              <w:t>Thunder Bay Regional Health Sciences Centre</w:t>
            </w:r>
          </w:p>
          <w:p w:rsidR="003D7174" w:rsidRPr="003D7174" w:rsidRDefault="003D7174" w:rsidP="003D7174">
            <w:pPr>
              <w:spacing w:after="75"/>
              <w:rPr>
                <w:sz w:val="24"/>
                <w:szCs w:val="24"/>
              </w:rPr>
            </w:pPr>
            <w:r w:rsidRPr="003D7174">
              <w:rPr>
                <w:sz w:val="24"/>
                <w:szCs w:val="24"/>
              </w:rPr>
              <w:t>Office: (807) 684-6691</w:t>
            </w:r>
          </w:p>
          <w:p w:rsidR="00F05EF7" w:rsidRPr="003D7174" w:rsidRDefault="003D7174" w:rsidP="003D7174">
            <w:pPr>
              <w:spacing w:after="75"/>
              <w:rPr>
                <w:sz w:val="24"/>
                <w:szCs w:val="24"/>
              </w:rPr>
            </w:pPr>
            <w:r w:rsidRPr="003D7174">
              <w:rPr>
                <w:sz w:val="24"/>
                <w:szCs w:val="24"/>
              </w:rPr>
              <w:t>Cell   : (807) 629-0889</w:t>
            </w:r>
          </w:p>
        </w:tc>
        <w:tc>
          <w:tcPr>
            <w:tcW w:w="6210" w:type="dxa"/>
            <w:shd w:val="clear" w:color="auto" w:fill="auto"/>
          </w:tcPr>
          <w:p w:rsidR="00F05EF7" w:rsidRPr="003D7174" w:rsidRDefault="003D7174" w:rsidP="00F3156E">
            <w:pPr>
              <w:rPr>
                <w:sz w:val="24"/>
                <w:szCs w:val="24"/>
              </w:rPr>
            </w:pPr>
            <w:r w:rsidRPr="003D7174">
              <w:rPr>
                <w:sz w:val="24"/>
                <w:szCs w:val="24"/>
              </w:rPr>
              <w:t xml:space="preserve">Sorry I </w:t>
            </w:r>
            <w:proofErr w:type="gramStart"/>
            <w:r w:rsidRPr="003D7174">
              <w:rPr>
                <w:sz w:val="24"/>
                <w:szCs w:val="24"/>
              </w:rPr>
              <w:t>can't</w:t>
            </w:r>
            <w:proofErr w:type="gramEnd"/>
            <w:r w:rsidRPr="003D7174">
              <w:rPr>
                <w:sz w:val="24"/>
                <w:szCs w:val="24"/>
              </w:rPr>
              <w:t xml:space="preserve"> be of help. This is not our practice.</w:t>
            </w:r>
          </w:p>
        </w:tc>
        <w:tc>
          <w:tcPr>
            <w:tcW w:w="3060" w:type="dxa"/>
            <w:shd w:val="clear" w:color="auto" w:fill="auto"/>
          </w:tcPr>
          <w:p w:rsidR="00F05EF7" w:rsidRPr="00E25CBD" w:rsidRDefault="00F05EF7" w:rsidP="00965356">
            <w:pPr>
              <w:rPr>
                <w:sz w:val="24"/>
                <w:szCs w:val="24"/>
              </w:rPr>
            </w:pPr>
          </w:p>
        </w:tc>
        <w:tc>
          <w:tcPr>
            <w:tcW w:w="2068" w:type="dxa"/>
            <w:shd w:val="clear" w:color="auto" w:fill="auto"/>
          </w:tcPr>
          <w:p w:rsidR="001C303E" w:rsidRPr="00BD33A6" w:rsidRDefault="001C303E" w:rsidP="00BD33A6">
            <w:pPr>
              <w:jc w:val="both"/>
              <w:rPr>
                <w:sz w:val="24"/>
                <w:szCs w:val="24"/>
              </w:rPr>
            </w:pPr>
          </w:p>
        </w:tc>
      </w:tr>
      <w:tr w:rsidR="00F05EF7" w:rsidRPr="00BD33A6" w:rsidTr="00F3156E">
        <w:trPr>
          <w:trHeight w:val="269"/>
        </w:trPr>
        <w:tc>
          <w:tcPr>
            <w:tcW w:w="3420" w:type="dxa"/>
            <w:shd w:val="clear" w:color="auto" w:fill="auto"/>
          </w:tcPr>
          <w:p w:rsidR="003D7174" w:rsidRPr="003D7174" w:rsidRDefault="003D7174" w:rsidP="003D7174">
            <w:pPr>
              <w:rPr>
                <w:sz w:val="24"/>
                <w:szCs w:val="24"/>
              </w:rPr>
            </w:pPr>
            <w:r w:rsidRPr="003D7174">
              <w:rPr>
                <w:bCs/>
                <w:sz w:val="24"/>
                <w:szCs w:val="24"/>
              </w:rPr>
              <w:t xml:space="preserve">Grace Sutherland </w:t>
            </w:r>
            <w:r w:rsidRPr="003D7174">
              <w:rPr>
                <w:sz w:val="24"/>
                <w:szCs w:val="24"/>
              </w:rPr>
              <w:t> -</w:t>
            </w:r>
          </w:p>
          <w:p w:rsidR="003D7174" w:rsidRPr="003D7174" w:rsidRDefault="003D7174" w:rsidP="003D7174">
            <w:pPr>
              <w:rPr>
                <w:sz w:val="24"/>
                <w:szCs w:val="24"/>
              </w:rPr>
            </w:pPr>
            <w:proofErr w:type="spellStart"/>
            <w:r w:rsidRPr="003D7174">
              <w:rPr>
                <w:sz w:val="24"/>
                <w:szCs w:val="24"/>
              </w:rPr>
              <w:t>Almonte</w:t>
            </w:r>
            <w:proofErr w:type="spellEnd"/>
            <w:r w:rsidRPr="003D7174">
              <w:rPr>
                <w:sz w:val="24"/>
                <w:szCs w:val="24"/>
              </w:rPr>
              <w:t xml:space="preserve"> General Hospital/Fairview Manor</w:t>
            </w:r>
          </w:p>
          <w:p w:rsidR="003D7174" w:rsidRPr="003D7174" w:rsidRDefault="003D7174" w:rsidP="003D7174">
            <w:pPr>
              <w:rPr>
                <w:sz w:val="24"/>
                <w:szCs w:val="24"/>
              </w:rPr>
            </w:pPr>
            <w:r w:rsidRPr="003D7174">
              <w:rPr>
                <w:sz w:val="24"/>
                <w:szCs w:val="24"/>
              </w:rPr>
              <w:lastRenderedPageBreak/>
              <w:t>Informatics Coordinator/Clinical Educator</w:t>
            </w:r>
          </w:p>
          <w:p w:rsidR="00F05EF7" w:rsidRPr="00E25CBD" w:rsidRDefault="00F05EF7" w:rsidP="00E25CBD">
            <w:pPr>
              <w:spacing w:after="75"/>
              <w:rPr>
                <w:sz w:val="24"/>
                <w:szCs w:val="24"/>
              </w:rPr>
            </w:pPr>
          </w:p>
        </w:tc>
        <w:tc>
          <w:tcPr>
            <w:tcW w:w="6210" w:type="dxa"/>
            <w:shd w:val="clear" w:color="auto" w:fill="auto"/>
          </w:tcPr>
          <w:p w:rsidR="003D7174" w:rsidRPr="003D7174" w:rsidRDefault="003D7174" w:rsidP="003D7174">
            <w:pPr>
              <w:rPr>
                <w:sz w:val="24"/>
                <w:szCs w:val="24"/>
              </w:rPr>
            </w:pPr>
            <w:r>
              <w:rPr>
                <w:sz w:val="24"/>
                <w:szCs w:val="24"/>
              </w:rPr>
              <w:lastRenderedPageBreak/>
              <w:t>W</w:t>
            </w:r>
            <w:r w:rsidRPr="003D7174">
              <w:rPr>
                <w:sz w:val="24"/>
                <w:szCs w:val="24"/>
              </w:rPr>
              <w:t>e try to switch patients to a hospital PCA pump as soon as possible.  I have attached our CADD pump policy.</w:t>
            </w:r>
          </w:p>
          <w:p w:rsidR="003D7174" w:rsidRPr="003D7174" w:rsidRDefault="003D7174" w:rsidP="003D7174">
            <w:pPr>
              <w:rPr>
                <w:sz w:val="24"/>
                <w:szCs w:val="24"/>
              </w:rPr>
            </w:pPr>
          </w:p>
          <w:p w:rsidR="003D7174" w:rsidRPr="003D7174" w:rsidRDefault="003D7174" w:rsidP="003D7174">
            <w:pPr>
              <w:rPr>
                <w:sz w:val="24"/>
                <w:szCs w:val="24"/>
              </w:rPr>
            </w:pPr>
            <w:r w:rsidRPr="003D7174">
              <w:rPr>
                <w:sz w:val="24"/>
                <w:szCs w:val="24"/>
              </w:rPr>
              <w:lastRenderedPageBreak/>
              <w:t>If you are looking only for hospitals that allow families to administer, please disregard my input.</w:t>
            </w:r>
          </w:p>
          <w:p w:rsidR="00F05EF7" w:rsidRPr="003D7174" w:rsidRDefault="00F05EF7" w:rsidP="00D66C66">
            <w:pPr>
              <w:rPr>
                <w:sz w:val="24"/>
                <w:szCs w:val="24"/>
              </w:rPr>
            </w:pPr>
          </w:p>
        </w:tc>
        <w:tc>
          <w:tcPr>
            <w:tcW w:w="3060" w:type="dxa"/>
            <w:shd w:val="clear" w:color="auto" w:fill="auto"/>
          </w:tcPr>
          <w:p w:rsidR="00F05EF7" w:rsidRPr="00E25CBD" w:rsidRDefault="00F05EF7" w:rsidP="00965356">
            <w:pPr>
              <w:rPr>
                <w:sz w:val="24"/>
                <w:szCs w:val="24"/>
              </w:rPr>
            </w:pPr>
          </w:p>
        </w:tc>
        <w:tc>
          <w:tcPr>
            <w:tcW w:w="2068" w:type="dxa"/>
            <w:shd w:val="clear" w:color="auto" w:fill="auto"/>
          </w:tcPr>
          <w:p w:rsidR="003B1CBF" w:rsidRPr="001C303E" w:rsidRDefault="003D7174" w:rsidP="003D7174">
            <w:pPr>
              <w:rPr>
                <w:sz w:val="24"/>
                <w:szCs w:val="24"/>
              </w:rPr>
            </w:pPr>
            <w:r>
              <w:rPr>
                <w:sz w:val="24"/>
                <w:szCs w:val="24"/>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6" o:title=""/>
                </v:shape>
                <o:OLEObject Type="Embed" ProgID="AcroExch.Document.DC" ShapeID="_x0000_i1025" DrawAspect="Icon" ObjectID="_1665814239" r:id="rId7"/>
              </w:object>
            </w:r>
          </w:p>
        </w:tc>
      </w:tr>
      <w:tr w:rsidR="00F05EF7" w:rsidRPr="00BD33A6" w:rsidTr="00F3156E">
        <w:trPr>
          <w:trHeight w:val="294"/>
        </w:trPr>
        <w:tc>
          <w:tcPr>
            <w:tcW w:w="3420" w:type="dxa"/>
            <w:shd w:val="clear" w:color="auto" w:fill="auto"/>
          </w:tcPr>
          <w:p w:rsidR="003D7174" w:rsidRPr="003D7174" w:rsidRDefault="003D7174" w:rsidP="003D7174">
            <w:pPr>
              <w:rPr>
                <w:sz w:val="24"/>
                <w:szCs w:val="24"/>
                <w:lang w:val="en-CA"/>
              </w:rPr>
            </w:pPr>
            <w:r w:rsidRPr="003D7174">
              <w:rPr>
                <w:sz w:val="24"/>
                <w:szCs w:val="24"/>
                <w:lang w:val="en-CA"/>
              </w:rPr>
              <w:t>Sue Bow</w:t>
            </w:r>
          </w:p>
          <w:p w:rsidR="003D7174" w:rsidRPr="003D7174" w:rsidRDefault="003D7174" w:rsidP="003D7174">
            <w:pPr>
              <w:rPr>
                <w:sz w:val="24"/>
                <w:szCs w:val="24"/>
                <w:lang w:val="en-CA"/>
              </w:rPr>
            </w:pPr>
            <w:r w:rsidRPr="003D7174">
              <w:rPr>
                <w:sz w:val="24"/>
                <w:szCs w:val="24"/>
                <w:lang w:val="en-CA"/>
              </w:rPr>
              <w:t>Critical Care Educator(Interim)</w:t>
            </w:r>
          </w:p>
          <w:p w:rsidR="003D7174" w:rsidRPr="003D7174" w:rsidRDefault="003D7174" w:rsidP="003D7174">
            <w:pPr>
              <w:rPr>
                <w:sz w:val="24"/>
                <w:szCs w:val="24"/>
                <w:lang w:val="en-CA"/>
              </w:rPr>
            </w:pPr>
            <w:r w:rsidRPr="003D7174">
              <w:rPr>
                <w:sz w:val="24"/>
                <w:szCs w:val="24"/>
                <w:lang w:val="en-CA"/>
              </w:rPr>
              <w:t>Pembroke Regional Hospital</w:t>
            </w:r>
          </w:p>
          <w:p w:rsidR="003D7174" w:rsidRPr="003D7174" w:rsidRDefault="003D7174" w:rsidP="003D7174">
            <w:pPr>
              <w:rPr>
                <w:sz w:val="24"/>
                <w:szCs w:val="24"/>
                <w:lang w:val="en-CA"/>
              </w:rPr>
            </w:pPr>
            <w:r w:rsidRPr="003D7174">
              <w:rPr>
                <w:sz w:val="24"/>
                <w:szCs w:val="24"/>
                <w:lang w:val="en-CA"/>
              </w:rPr>
              <w:t>613-732-2811 Ext 6644</w:t>
            </w:r>
          </w:p>
          <w:p w:rsidR="00F05EF7" w:rsidRPr="003D7174" w:rsidRDefault="00F05EF7" w:rsidP="00965356">
            <w:pPr>
              <w:rPr>
                <w:sz w:val="24"/>
                <w:szCs w:val="24"/>
              </w:rPr>
            </w:pPr>
          </w:p>
        </w:tc>
        <w:tc>
          <w:tcPr>
            <w:tcW w:w="6210" w:type="dxa"/>
            <w:shd w:val="clear" w:color="auto" w:fill="auto"/>
          </w:tcPr>
          <w:p w:rsidR="003D7174" w:rsidRPr="003D7174" w:rsidRDefault="003D7174" w:rsidP="003D7174">
            <w:pPr>
              <w:rPr>
                <w:sz w:val="24"/>
                <w:szCs w:val="24"/>
                <w:lang w:val="en-CA"/>
              </w:rPr>
            </w:pPr>
            <w:r w:rsidRPr="003D7174">
              <w:rPr>
                <w:sz w:val="24"/>
                <w:szCs w:val="24"/>
                <w:lang w:val="en-CA"/>
              </w:rPr>
              <w:t xml:space="preserve">At our </w:t>
            </w:r>
            <w:proofErr w:type="gramStart"/>
            <w:r w:rsidRPr="003D7174">
              <w:rPr>
                <w:sz w:val="24"/>
                <w:szCs w:val="24"/>
                <w:lang w:val="en-CA"/>
              </w:rPr>
              <w:t>facility</w:t>
            </w:r>
            <w:proofErr w:type="gramEnd"/>
            <w:r w:rsidRPr="003D7174">
              <w:rPr>
                <w:sz w:val="24"/>
                <w:szCs w:val="24"/>
                <w:lang w:val="en-CA"/>
              </w:rPr>
              <w:t xml:space="preserve"> if a patient is admitted with a community PCA they must be changed over to a hospital one. Families </w:t>
            </w:r>
            <w:proofErr w:type="gramStart"/>
            <w:r w:rsidRPr="003D7174">
              <w:rPr>
                <w:sz w:val="24"/>
                <w:szCs w:val="24"/>
                <w:lang w:val="en-CA"/>
              </w:rPr>
              <w:t>are not permitted</w:t>
            </w:r>
            <w:proofErr w:type="gramEnd"/>
            <w:r w:rsidRPr="003D7174">
              <w:rPr>
                <w:sz w:val="24"/>
                <w:szCs w:val="24"/>
                <w:lang w:val="en-CA"/>
              </w:rPr>
              <w:t xml:space="preserve"> to deliver PCA boluses. They need to request nurse to deliver clinician bolus.</w:t>
            </w:r>
          </w:p>
          <w:p w:rsidR="00F3156E" w:rsidRPr="003D7174" w:rsidRDefault="00F3156E" w:rsidP="00F3156E">
            <w:pPr>
              <w:tabs>
                <w:tab w:val="left" w:pos="0"/>
              </w:tabs>
              <w:rPr>
                <w:sz w:val="24"/>
                <w:szCs w:val="24"/>
              </w:rPr>
            </w:pPr>
          </w:p>
        </w:tc>
        <w:tc>
          <w:tcPr>
            <w:tcW w:w="3060" w:type="dxa"/>
            <w:shd w:val="clear" w:color="auto" w:fill="auto"/>
          </w:tcPr>
          <w:p w:rsidR="00F05EF7" w:rsidRPr="00E25CBD" w:rsidRDefault="00F05EF7" w:rsidP="00965356">
            <w:pPr>
              <w:rPr>
                <w:sz w:val="24"/>
                <w:szCs w:val="24"/>
              </w:rPr>
            </w:pPr>
          </w:p>
        </w:tc>
        <w:tc>
          <w:tcPr>
            <w:tcW w:w="2068" w:type="dxa"/>
            <w:shd w:val="clear" w:color="auto" w:fill="auto"/>
          </w:tcPr>
          <w:p w:rsidR="001C303E" w:rsidRPr="00BD33A6" w:rsidRDefault="001C303E" w:rsidP="00965356">
            <w:pPr>
              <w:rPr>
                <w:sz w:val="24"/>
                <w:szCs w:val="24"/>
              </w:rPr>
            </w:pPr>
          </w:p>
        </w:tc>
      </w:tr>
      <w:tr w:rsidR="00F05EF7" w:rsidRPr="00BD33A6" w:rsidTr="00F3156E">
        <w:trPr>
          <w:trHeight w:val="294"/>
        </w:trPr>
        <w:tc>
          <w:tcPr>
            <w:tcW w:w="3420" w:type="dxa"/>
            <w:shd w:val="clear" w:color="auto" w:fill="auto"/>
          </w:tcPr>
          <w:p w:rsidR="003D7174" w:rsidRPr="003D7174" w:rsidRDefault="003D7174" w:rsidP="003D7174">
            <w:pPr>
              <w:rPr>
                <w:sz w:val="24"/>
                <w:szCs w:val="24"/>
                <w:lang w:val="en-CA"/>
              </w:rPr>
            </w:pPr>
            <w:r w:rsidRPr="003D7174">
              <w:rPr>
                <w:sz w:val="24"/>
                <w:szCs w:val="24"/>
                <w:lang w:val="en-CA"/>
              </w:rPr>
              <w:t xml:space="preserve">Corinne Savignac, R.N., </w:t>
            </w:r>
            <w:proofErr w:type="spellStart"/>
            <w:r w:rsidRPr="003D7174">
              <w:rPr>
                <w:sz w:val="24"/>
                <w:szCs w:val="24"/>
                <w:lang w:val="en-CA"/>
              </w:rPr>
              <w:t>BScN</w:t>
            </w:r>
            <w:proofErr w:type="spellEnd"/>
            <w:r w:rsidRPr="003D7174">
              <w:rPr>
                <w:sz w:val="24"/>
                <w:szCs w:val="24"/>
                <w:lang w:val="en-CA"/>
              </w:rPr>
              <w:t xml:space="preserve">, </w:t>
            </w:r>
          </w:p>
          <w:p w:rsidR="003D7174" w:rsidRPr="003D7174" w:rsidRDefault="003D7174" w:rsidP="003D7174">
            <w:pPr>
              <w:rPr>
                <w:sz w:val="24"/>
                <w:szCs w:val="24"/>
                <w:lang w:val="en-CA"/>
              </w:rPr>
            </w:pPr>
            <w:r w:rsidRPr="003D7174">
              <w:rPr>
                <w:sz w:val="24"/>
                <w:szCs w:val="24"/>
                <w:lang w:val="en-CA"/>
              </w:rPr>
              <w:t>Nurse Clinician General Internal Medicine</w:t>
            </w:r>
          </w:p>
          <w:p w:rsidR="003D7174" w:rsidRPr="003D7174" w:rsidRDefault="003D7174" w:rsidP="003D7174">
            <w:pPr>
              <w:rPr>
                <w:sz w:val="24"/>
                <w:szCs w:val="24"/>
                <w:lang w:val="en-CA"/>
              </w:rPr>
            </w:pPr>
            <w:r w:rsidRPr="003D7174">
              <w:rPr>
                <w:sz w:val="24"/>
                <w:szCs w:val="24"/>
                <w:lang w:val="en-CA"/>
              </w:rPr>
              <w:t>705-523-7100</w:t>
            </w:r>
          </w:p>
          <w:p w:rsidR="003D7174" w:rsidRPr="003D7174" w:rsidRDefault="003D7174" w:rsidP="003D7174">
            <w:pPr>
              <w:rPr>
                <w:sz w:val="24"/>
                <w:szCs w:val="24"/>
                <w:lang w:val="en-CA"/>
              </w:rPr>
            </w:pPr>
            <w:r w:rsidRPr="003D7174">
              <w:rPr>
                <w:sz w:val="24"/>
                <w:szCs w:val="24"/>
                <w:lang w:val="en-CA"/>
              </w:rPr>
              <w:t>Extension 3315</w:t>
            </w:r>
          </w:p>
          <w:p w:rsidR="003D7174" w:rsidRPr="003D7174" w:rsidRDefault="003D7174" w:rsidP="003D7174">
            <w:pPr>
              <w:rPr>
                <w:bCs/>
                <w:sz w:val="24"/>
                <w:szCs w:val="24"/>
              </w:rPr>
            </w:pPr>
            <w:r w:rsidRPr="003D7174">
              <w:rPr>
                <w:bCs/>
                <w:sz w:val="24"/>
                <w:szCs w:val="24"/>
              </w:rPr>
              <w:t>Health Sciences North | Horizon Santé-Nord</w:t>
            </w:r>
          </w:p>
          <w:p w:rsidR="003D7174" w:rsidRPr="003D7174" w:rsidRDefault="003D7174" w:rsidP="003D7174">
            <w:pPr>
              <w:rPr>
                <w:sz w:val="24"/>
                <w:szCs w:val="24"/>
                <w:lang w:val="en-CA"/>
              </w:rPr>
            </w:pPr>
            <w:r w:rsidRPr="003D7174">
              <w:rPr>
                <w:sz w:val="24"/>
                <w:szCs w:val="24"/>
              </w:rPr>
              <w:t xml:space="preserve">41 Ramsey Lake Road </w:t>
            </w:r>
            <w:r w:rsidRPr="003D7174">
              <w:rPr>
                <w:sz w:val="24"/>
                <w:szCs w:val="24"/>
              </w:rPr>
              <w:br/>
              <w:t xml:space="preserve">Sudbury, Ontario P3E 5J1 </w:t>
            </w:r>
          </w:p>
          <w:p w:rsidR="00F05EF7" w:rsidRPr="003D7174" w:rsidRDefault="003D7174" w:rsidP="00D66C66">
            <w:pPr>
              <w:rPr>
                <w:sz w:val="24"/>
                <w:szCs w:val="24"/>
                <w:u w:val="single"/>
              </w:rPr>
            </w:pPr>
            <w:r w:rsidRPr="003D7174">
              <w:rPr>
                <w:sz w:val="24"/>
                <w:szCs w:val="24"/>
              </w:rPr>
              <w:t xml:space="preserve"> E-mail: </w:t>
            </w:r>
            <w:hyperlink r:id="rId8" w:history="1">
              <w:r w:rsidRPr="003D7174">
                <w:rPr>
                  <w:rStyle w:val="Hyperlink"/>
                  <w:color w:val="auto"/>
                  <w:sz w:val="24"/>
                  <w:szCs w:val="24"/>
                </w:rPr>
                <w:t>csavignac@hsnsudbury.ca</w:t>
              </w:r>
            </w:hyperlink>
          </w:p>
        </w:tc>
        <w:tc>
          <w:tcPr>
            <w:tcW w:w="6210" w:type="dxa"/>
            <w:shd w:val="clear" w:color="auto" w:fill="auto"/>
          </w:tcPr>
          <w:p w:rsidR="003D7174" w:rsidRPr="003D7174" w:rsidRDefault="003D7174" w:rsidP="003D7174">
            <w:pPr>
              <w:rPr>
                <w:sz w:val="24"/>
                <w:szCs w:val="24"/>
                <w:lang w:val="en-CA"/>
              </w:rPr>
            </w:pPr>
            <w:r w:rsidRPr="003D7174">
              <w:rPr>
                <w:sz w:val="24"/>
                <w:szCs w:val="24"/>
                <w:lang w:val="en-CA"/>
              </w:rPr>
              <w:t xml:space="preserve">We do not allow patient’s families to administer medication through the PCA. </w:t>
            </w:r>
          </w:p>
          <w:p w:rsidR="00F05EF7" w:rsidRPr="00E25CBD" w:rsidRDefault="00F05EF7" w:rsidP="00D66C66">
            <w:pPr>
              <w:rPr>
                <w:sz w:val="24"/>
                <w:szCs w:val="24"/>
              </w:rPr>
            </w:pPr>
          </w:p>
        </w:tc>
        <w:tc>
          <w:tcPr>
            <w:tcW w:w="3060" w:type="dxa"/>
            <w:shd w:val="clear" w:color="auto" w:fill="auto"/>
          </w:tcPr>
          <w:p w:rsidR="00F05EF7" w:rsidRPr="00E25CBD" w:rsidRDefault="00F05EF7" w:rsidP="00965356">
            <w:pPr>
              <w:rPr>
                <w:sz w:val="24"/>
                <w:szCs w:val="24"/>
              </w:rPr>
            </w:pPr>
          </w:p>
        </w:tc>
        <w:tc>
          <w:tcPr>
            <w:tcW w:w="2068" w:type="dxa"/>
            <w:shd w:val="clear" w:color="auto" w:fill="auto"/>
          </w:tcPr>
          <w:p w:rsidR="00F05EF7" w:rsidRPr="00BD33A6" w:rsidRDefault="00F05EF7" w:rsidP="00965356">
            <w:pPr>
              <w:rPr>
                <w:sz w:val="24"/>
                <w:szCs w:val="24"/>
              </w:rPr>
            </w:pPr>
          </w:p>
        </w:tc>
      </w:tr>
      <w:tr w:rsidR="00EE54C5" w:rsidRPr="00BD33A6" w:rsidTr="00F3156E">
        <w:trPr>
          <w:trHeight w:val="294"/>
        </w:trPr>
        <w:tc>
          <w:tcPr>
            <w:tcW w:w="3420" w:type="dxa"/>
            <w:shd w:val="clear" w:color="auto" w:fill="auto"/>
          </w:tcPr>
          <w:p w:rsidR="003D7174" w:rsidRPr="003D7174" w:rsidRDefault="003D7174" w:rsidP="003D7174">
            <w:pPr>
              <w:rPr>
                <w:sz w:val="24"/>
              </w:rPr>
            </w:pPr>
            <w:r w:rsidRPr="003D7174">
              <w:rPr>
                <w:sz w:val="24"/>
              </w:rPr>
              <w:t xml:space="preserve">Robin </w:t>
            </w:r>
            <w:proofErr w:type="spellStart"/>
            <w:r w:rsidRPr="003D7174">
              <w:rPr>
                <w:sz w:val="24"/>
              </w:rPr>
              <w:t>Varnes</w:t>
            </w:r>
            <w:proofErr w:type="spellEnd"/>
            <w:r w:rsidRPr="003D7174">
              <w:rPr>
                <w:sz w:val="24"/>
              </w:rPr>
              <w:t xml:space="preserve"> RN,BN</w:t>
            </w:r>
          </w:p>
          <w:p w:rsidR="003D7174" w:rsidRPr="003D7174" w:rsidRDefault="003D7174" w:rsidP="003D7174">
            <w:pPr>
              <w:rPr>
                <w:sz w:val="24"/>
              </w:rPr>
            </w:pPr>
            <w:r w:rsidRPr="003D7174">
              <w:rPr>
                <w:sz w:val="24"/>
              </w:rPr>
              <w:t>Manager of Clinical Development</w:t>
            </w:r>
          </w:p>
          <w:p w:rsidR="003D7174" w:rsidRPr="003D7174" w:rsidRDefault="003D7174" w:rsidP="003D7174">
            <w:pPr>
              <w:rPr>
                <w:sz w:val="24"/>
              </w:rPr>
            </w:pPr>
            <w:r w:rsidRPr="003D7174">
              <w:rPr>
                <w:sz w:val="24"/>
              </w:rPr>
              <w:t>Norfolk General Hospital</w:t>
            </w:r>
          </w:p>
          <w:p w:rsidR="003D7174" w:rsidRPr="003D7174" w:rsidRDefault="003D7174" w:rsidP="003D7174">
            <w:pPr>
              <w:rPr>
                <w:sz w:val="24"/>
              </w:rPr>
            </w:pPr>
            <w:r w:rsidRPr="003D7174">
              <w:rPr>
                <w:sz w:val="24"/>
              </w:rPr>
              <w:t>519-426-0130 ext. 2314</w:t>
            </w:r>
          </w:p>
          <w:p w:rsidR="00EE54C5" w:rsidRPr="00E25CBD" w:rsidRDefault="00EE54C5" w:rsidP="00D66C66">
            <w:pPr>
              <w:rPr>
                <w:sz w:val="24"/>
                <w:szCs w:val="24"/>
              </w:rPr>
            </w:pPr>
          </w:p>
        </w:tc>
        <w:tc>
          <w:tcPr>
            <w:tcW w:w="6210" w:type="dxa"/>
            <w:shd w:val="clear" w:color="auto" w:fill="auto"/>
          </w:tcPr>
          <w:p w:rsidR="00EE54C5" w:rsidRPr="003D7174" w:rsidRDefault="003D7174" w:rsidP="00D66C66">
            <w:pPr>
              <w:rPr>
                <w:color w:val="1F497D"/>
                <w:lang w:val="en-CA"/>
              </w:rPr>
            </w:pPr>
            <w:r w:rsidRPr="003D7174">
              <w:rPr>
                <w:sz w:val="24"/>
                <w:lang w:val="en-CA"/>
              </w:rPr>
              <w:t xml:space="preserve">Hi there. When patients </w:t>
            </w:r>
            <w:proofErr w:type="gramStart"/>
            <w:r w:rsidRPr="003D7174">
              <w:rPr>
                <w:sz w:val="24"/>
                <w:lang w:val="en-CA"/>
              </w:rPr>
              <w:t>are admitted</w:t>
            </w:r>
            <w:proofErr w:type="gramEnd"/>
            <w:r w:rsidRPr="003D7174">
              <w:rPr>
                <w:sz w:val="24"/>
                <w:lang w:val="en-CA"/>
              </w:rPr>
              <w:t xml:space="preserve"> from the community with a PCA pump, it is discontinued and the patient is started on a gtt. This is not ideal, but our staff do not know how to care for the pump. I look forward to reading some responses. </w:t>
            </w:r>
          </w:p>
        </w:tc>
        <w:tc>
          <w:tcPr>
            <w:tcW w:w="3060" w:type="dxa"/>
            <w:shd w:val="clear" w:color="auto" w:fill="auto"/>
          </w:tcPr>
          <w:p w:rsidR="00EE54C5" w:rsidRPr="00E25CBD" w:rsidRDefault="00EE54C5" w:rsidP="00965356">
            <w:pPr>
              <w:rPr>
                <w:sz w:val="24"/>
                <w:szCs w:val="24"/>
              </w:rPr>
            </w:pPr>
          </w:p>
        </w:tc>
        <w:tc>
          <w:tcPr>
            <w:tcW w:w="2068" w:type="dxa"/>
            <w:shd w:val="clear" w:color="auto" w:fill="auto"/>
          </w:tcPr>
          <w:p w:rsidR="00EE54C5" w:rsidRPr="00BD33A6" w:rsidRDefault="00EE54C5" w:rsidP="00965356">
            <w:pPr>
              <w:rPr>
                <w:sz w:val="24"/>
                <w:szCs w:val="24"/>
              </w:rPr>
            </w:pPr>
          </w:p>
        </w:tc>
      </w:tr>
      <w:tr w:rsidR="00EE54C5" w:rsidRPr="00BD33A6" w:rsidTr="00F3156E">
        <w:trPr>
          <w:trHeight w:val="294"/>
        </w:trPr>
        <w:tc>
          <w:tcPr>
            <w:tcW w:w="3420" w:type="dxa"/>
            <w:shd w:val="clear" w:color="auto" w:fill="auto"/>
          </w:tcPr>
          <w:p w:rsidR="003D7174" w:rsidRPr="003D7174" w:rsidRDefault="003D7174" w:rsidP="003D7174">
            <w:pPr>
              <w:ind w:left="425" w:hanging="425"/>
              <w:rPr>
                <w:bCs/>
                <w:sz w:val="24"/>
                <w:szCs w:val="24"/>
              </w:rPr>
            </w:pPr>
            <w:r w:rsidRPr="003D7174">
              <w:rPr>
                <w:bCs/>
                <w:sz w:val="24"/>
                <w:szCs w:val="24"/>
              </w:rPr>
              <w:t xml:space="preserve">Peggy Hughes </w:t>
            </w:r>
          </w:p>
          <w:p w:rsidR="003D7174" w:rsidRPr="003D7174" w:rsidRDefault="003D7174" w:rsidP="003D7174">
            <w:pPr>
              <w:ind w:left="425" w:hanging="425"/>
              <w:rPr>
                <w:sz w:val="24"/>
                <w:szCs w:val="24"/>
              </w:rPr>
            </w:pPr>
            <w:r w:rsidRPr="003D7174">
              <w:rPr>
                <w:sz w:val="24"/>
                <w:szCs w:val="24"/>
              </w:rPr>
              <w:t>ext. 2098</w:t>
            </w:r>
          </w:p>
          <w:p w:rsidR="00EE54C5" w:rsidRPr="00E25CBD" w:rsidRDefault="00946D26" w:rsidP="003D7174">
            <w:pPr>
              <w:rPr>
                <w:sz w:val="24"/>
                <w:szCs w:val="24"/>
              </w:rPr>
            </w:pPr>
            <w:hyperlink r:id="rId9" w:history="1">
              <w:r w:rsidR="003D7174" w:rsidRPr="003D7174">
                <w:rPr>
                  <w:rStyle w:val="Hyperlink"/>
                  <w:color w:val="auto"/>
                  <w:sz w:val="24"/>
                </w:rPr>
                <w:t>PHughes@southlakeregional.org</w:t>
              </w:r>
            </w:hyperlink>
          </w:p>
        </w:tc>
        <w:tc>
          <w:tcPr>
            <w:tcW w:w="6210" w:type="dxa"/>
            <w:shd w:val="clear" w:color="auto" w:fill="auto"/>
          </w:tcPr>
          <w:p w:rsidR="003D7174" w:rsidRPr="003D7174" w:rsidRDefault="003D7174" w:rsidP="003D7174">
            <w:pPr>
              <w:rPr>
                <w:sz w:val="24"/>
              </w:rPr>
            </w:pPr>
            <w:r w:rsidRPr="003D7174">
              <w:rPr>
                <w:sz w:val="24"/>
              </w:rPr>
              <w:t xml:space="preserve">At </w:t>
            </w:r>
            <w:proofErr w:type="gramStart"/>
            <w:r w:rsidRPr="003D7174">
              <w:rPr>
                <w:sz w:val="24"/>
              </w:rPr>
              <w:t>Southlake</w:t>
            </w:r>
            <w:proofErr w:type="gramEnd"/>
            <w:r w:rsidRPr="003D7174">
              <w:rPr>
                <w:sz w:val="24"/>
              </w:rPr>
              <w:t xml:space="preserve"> we replace the community pump with one of our own. Here is our CADD pump policy.</w:t>
            </w:r>
          </w:p>
          <w:p w:rsidR="00C63F1A" w:rsidRPr="00C63F1A" w:rsidRDefault="00C63F1A" w:rsidP="00C63F1A">
            <w:pPr>
              <w:rPr>
                <w:sz w:val="24"/>
              </w:rPr>
            </w:pPr>
            <w:r w:rsidRPr="00C63F1A">
              <w:rPr>
                <w:sz w:val="24"/>
              </w:rPr>
              <w:t>It would only be the patient administering the bolus.</w:t>
            </w:r>
          </w:p>
          <w:p w:rsidR="00EE54C5" w:rsidRPr="003D7174" w:rsidRDefault="00EE54C5" w:rsidP="00D66C66">
            <w:pPr>
              <w:rPr>
                <w:sz w:val="24"/>
                <w:szCs w:val="24"/>
              </w:rPr>
            </w:pPr>
          </w:p>
        </w:tc>
        <w:tc>
          <w:tcPr>
            <w:tcW w:w="3060" w:type="dxa"/>
            <w:shd w:val="clear" w:color="auto" w:fill="auto"/>
          </w:tcPr>
          <w:p w:rsidR="00EE54C5" w:rsidRPr="00E25CBD" w:rsidRDefault="00EE54C5" w:rsidP="00965356">
            <w:pPr>
              <w:rPr>
                <w:sz w:val="24"/>
                <w:szCs w:val="24"/>
              </w:rPr>
            </w:pPr>
          </w:p>
        </w:tc>
        <w:tc>
          <w:tcPr>
            <w:tcW w:w="2068" w:type="dxa"/>
            <w:shd w:val="clear" w:color="auto" w:fill="auto"/>
          </w:tcPr>
          <w:p w:rsidR="00EE54C5" w:rsidRPr="00BD33A6" w:rsidRDefault="003D7174" w:rsidP="00965356">
            <w:pPr>
              <w:rPr>
                <w:sz w:val="24"/>
                <w:szCs w:val="24"/>
              </w:rPr>
            </w:pPr>
            <w:r>
              <w:rPr>
                <w:sz w:val="24"/>
                <w:szCs w:val="24"/>
              </w:rPr>
              <w:object w:dxaOrig="1539" w:dyaOrig="997">
                <v:shape id="_x0000_i1026" type="#_x0000_t75" style="width:77.5pt;height:49.5pt" o:ole="">
                  <v:imagedata r:id="rId10" o:title=""/>
                </v:shape>
                <o:OLEObject Type="Embed" ProgID="AcroExch.Document.DC" ShapeID="_x0000_i1026" DrawAspect="Icon" ObjectID="_1665814240" r:id="rId11"/>
              </w:object>
            </w:r>
          </w:p>
        </w:tc>
      </w:tr>
    </w:tbl>
    <w:p w:rsidR="000D73FF" w:rsidRDefault="000D73FF" w:rsidP="00B62563">
      <w:pPr>
        <w:autoSpaceDE w:val="0"/>
        <w:autoSpaceDN w:val="0"/>
        <w:adjustRightInd w:val="0"/>
        <w:rPr>
          <w:sz w:val="24"/>
          <w:szCs w:val="24"/>
        </w:rPr>
      </w:pPr>
    </w:p>
    <w:p w:rsidR="00B31344" w:rsidRPr="00B62563" w:rsidRDefault="00B62563" w:rsidP="00B62563">
      <w:pPr>
        <w:autoSpaceDE w:val="0"/>
        <w:autoSpaceDN w:val="0"/>
        <w:adjustRightInd w:val="0"/>
        <w:rPr>
          <w:sz w:val="24"/>
          <w:szCs w:val="24"/>
        </w:rPr>
      </w:pPr>
      <w:proofErr w:type="gramStart"/>
      <w:r>
        <w:rPr>
          <w:sz w:val="24"/>
          <w:szCs w:val="24"/>
        </w:rPr>
        <w:t xml:space="preserve">*Imbedding Attachments: </w:t>
      </w:r>
      <w:r w:rsidR="00150958" w:rsidRPr="00B62563">
        <w:rPr>
          <w:sz w:val="24"/>
          <w:szCs w:val="24"/>
        </w:rPr>
        <w:t>When in a document, with the cursor in the place where you wish to insert another document as an icon, Go to Insert Choose "Object" (not 'file') Choose "Create from File" Browse for the file name</w:t>
      </w:r>
      <w:r>
        <w:rPr>
          <w:sz w:val="24"/>
          <w:szCs w:val="24"/>
        </w:rPr>
        <w:t xml:space="preserve"> </w:t>
      </w:r>
      <w:r w:rsidR="000D73FF">
        <w:rPr>
          <w:sz w:val="24"/>
          <w:szCs w:val="24"/>
        </w:rPr>
        <w:t>from your directory, once found, c</w:t>
      </w:r>
      <w:r w:rsidR="00150958" w:rsidRPr="00B62563">
        <w:rPr>
          <w:sz w:val="24"/>
          <w:szCs w:val="24"/>
        </w:rPr>
        <w:t>heck off "Display as Icon"</w:t>
      </w:r>
      <w:r>
        <w:rPr>
          <w:sz w:val="24"/>
          <w:szCs w:val="24"/>
        </w:rPr>
        <w:t xml:space="preserve"> </w:t>
      </w:r>
      <w:r w:rsidR="00150958" w:rsidRPr="00B62563">
        <w:rPr>
          <w:sz w:val="24"/>
          <w:szCs w:val="24"/>
        </w:rPr>
        <w:t>Select "OK</w:t>
      </w:r>
      <w:r w:rsidR="00CE13FB" w:rsidRPr="00B62563">
        <w:rPr>
          <w:sz w:val="24"/>
          <w:szCs w:val="24"/>
        </w:rPr>
        <w:t>” The</w:t>
      </w:r>
      <w:r>
        <w:rPr>
          <w:sz w:val="24"/>
          <w:szCs w:val="24"/>
        </w:rPr>
        <w:t xml:space="preserve"> document Icon now appears</w:t>
      </w:r>
      <w:r w:rsidR="00CE13FB">
        <w:rPr>
          <w:sz w:val="24"/>
          <w:szCs w:val="24"/>
        </w:rPr>
        <w:t xml:space="preserve"> in this document where your cursor was positioned</w:t>
      </w:r>
      <w:r>
        <w:rPr>
          <w:sz w:val="24"/>
          <w:szCs w:val="24"/>
        </w:rPr>
        <w:t>.</w:t>
      </w:r>
      <w:proofErr w:type="gramEnd"/>
      <w:r>
        <w:rPr>
          <w:sz w:val="24"/>
          <w:szCs w:val="24"/>
        </w:rPr>
        <w:t xml:space="preserve">  Save the document you are working in and the imbedded icons with the documents they relate to attached will also be saved to this document.</w:t>
      </w:r>
    </w:p>
    <w:sectPr w:rsidR="00B31344"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67F"/>
    <w:multiLevelType w:val="hybridMultilevel"/>
    <w:tmpl w:val="4F5E384C"/>
    <w:lvl w:ilvl="0" w:tplc="3DBE04A4">
      <w:start w:val="1"/>
      <w:numFmt w:val="decimal"/>
      <w:lvlText w:val="%1."/>
      <w:lvlJc w:val="left"/>
      <w:pPr>
        <w:ind w:left="735" w:hanging="375"/>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71162BB7"/>
    <w:multiLevelType w:val="hybridMultilevel"/>
    <w:tmpl w:val="8ADEE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07894"/>
    <w:rsid w:val="000329D1"/>
    <w:rsid w:val="000C022C"/>
    <w:rsid w:val="000D73FF"/>
    <w:rsid w:val="000E64E8"/>
    <w:rsid w:val="000E7707"/>
    <w:rsid w:val="000F4E59"/>
    <w:rsid w:val="0010262F"/>
    <w:rsid w:val="0011371E"/>
    <w:rsid w:val="00117042"/>
    <w:rsid w:val="001256E8"/>
    <w:rsid w:val="00150958"/>
    <w:rsid w:val="001960C2"/>
    <w:rsid w:val="001C1641"/>
    <w:rsid w:val="001C303E"/>
    <w:rsid w:val="001F1FCD"/>
    <w:rsid w:val="001F6C38"/>
    <w:rsid w:val="0023419D"/>
    <w:rsid w:val="00246D11"/>
    <w:rsid w:val="002A0D66"/>
    <w:rsid w:val="002A3F14"/>
    <w:rsid w:val="002D71AC"/>
    <w:rsid w:val="002E002A"/>
    <w:rsid w:val="0033147D"/>
    <w:rsid w:val="00396FD3"/>
    <w:rsid w:val="003B1CBF"/>
    <w:rsid w:val="003D393D"/>
    <w:rsid w:val="003D7174"/>
    <w:rsid w:val="003F1796"/>
    <w:rsid w:val="004A7EF6"/>
    <w:rsid w:val="004E6D9F"/>
    <w:rsid w:val="004E6E10"/>
    <w:rsid w:val="00501EA0"/>
    <w:rsid w:val="0050375D"/>
    <w:rsid w:val="00604C9B"/>
    <w:rsid w:val="0062440E"/>
    <w:rsid w:val="00662F5E"/>
    <w:rsid w:val="00681F60"/>
    <w:rsid w:val="00683D76"/>
    <w:rsid w:val="0070255C"/>
    <w:rsid w:val="00711466"/>
    <w:rsid w:val="007544E3"/>
    <w:rsid w:val="007651CB"/>
    <w:rsid w:val="00775325"/>
    <w:rsid w:val="007A4674"/>
    <w:rsid w:val="007C5EB1"/>
    <w:rsid w:val="007D1526"/>
    <w:rsid w:val="007D64B3"/>
    <w:rsid w:val="007E2FC7"/>
    <w:rsid w:val="00867C99"/>
    <w:rsid w:val="008845F7"/>
    <w:rsid w:val="00885E3D"/>
    <w:rsid w:val="008913CC"/>
    <w:rsid w:val="008A4E86"/>
    <w:rsid w:val="00911113"/>
    <w:rsid w:val="009402B9"/>
    <w:rsid w:val="00946D26"/>
    <w:rsid w:val="00965356"/>
    <w:rsid w:val="009C504B"/>
    <w:rsid w:val="009D43C6"/>
    <w:rsid w:val="00A17D68"/>
    <w:rsid w:val="00AB6381"/>
    <w:rsid w:val="00AD489E"/>
    <w:rsid w:val="00AD7A0F"/>
    <w:rsid w:val="00B3035F"/>
    <w:rsid w:val="00B31344"/>
    <w:rsid w:val="00B42787"/>
    <w:rsid w:val="00B62563"/>
    <w:rsid w:val="00B65148"/>
    <w:rsid w:val="00B810EE"/>
    <w:rsid w:val="00BB6092"/>
    <w:rsid w:val="00BC41E7"/>
    <w:rsid w:val="00BD33A6"/>
    <w:rsid w:val="00C02647"/>
    <w:rsid w:val="00C074D5"/>
    <w:rsid w:val="00C63F1A"/>
    <w:rsid w:val="00CB1133"/>
    <w:rsid w:val="00CE13FB"/>
    <w:rsid w:val="00D53CE3"/>
    <w:rsid w:val="00D66C66"/>
    <w:rsid w:val="00DC3F0F"/>
    <w:rsid w:val="00E11EF7"/>
    <w:rsid w:val="00E24B76"/>
    <w:rsid w:val="00E25CBD"/>
    <w:rsid w:val="00E3425C"/>
    <w:rsid w:val="00E35E5B"/>
    <w:rsid w:val="00E947DF"/>
    <w:rsid w:val="00E9651E"/>
    <w:rsid w:val="00EA0D4F"/>
    <w:rsid w:val="00EA2C6A"/>
    <w:rsid w:val="00ED1EE4"/>
    <w:rsid w:val="00EE54C5"/>
    <w:rsid w:val="00EF1A99"/>
    <w:rsid w:val="00EF6E59"/>
    <w:rsid w:val="00EF771A"/>
    <w:rsid w:val="00F05EF7"/>
    <w:rsid w:val="00F23363"/>
    <w:rsid w:val="00F3156E"/>
    <w:rsid w:val="00F651B6"/>
    <w:rsid w:val="00F80386"/>
    <w:rsid w:val="00FB1B79"/>
    <w:rsid w:val="00FE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71E26FE-1196-4C56-AAC5-7A134CEA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43C6"/>
    <w:rPr>
      <w:color w:val="0000FF"/>
      <w:u w:val="single"/>
    </w:rPr>
  </w:style>
  <w:style w:type="paragraph" w:styleId="ListParagraph">
    <w:name w:val="List Paragraph"/>
    <w:basedOn w:val="Normal"/>
    <w:uiPriority w:val="34"/>
    <w:qFormat/>
    <w:rsid w:val="00F3156E"/>
    <w:pPr>
      <w:ind w:left="720"/>
    </w:pPr>
    <w:rPr>
      <w:rFonts w:ascii="Calibri" w:eastAsia="Calibri" w:hAnsi="Calibri"/>
      <w:sz w:val="22"/>
      <w:szCs w:val="22"/>
    </w:rPr>
  </w:style>
  <w:style w:type="paragraph" w:styleId="NormalWeb">
    <w:name w:val="Normal (Web)"/>
    <w:basedOn w:val="Normal"/>
    <w:uiPriority w:val="99"/>
    <w:unhideWhenUsed/>
    <w:rsid w:val="002D71AC"/>
    <w:rPr>
      <w:rFonts w:eastAsiaTheme="minorHAnsi"/>
      <w:sz w:val="24"/>
      <w:szCs w:val="24"/>
    </w:rPr>
  </w:style>
  <w:style w:type="character" w:styleId="Emphasis">
    <w:name w:val="Emphasis"/>
    <w:basedOn w:val="DefaultParagraphFont"/>
    <w:uiPriority w:val="20"/>
    <w:qFormat/>
    <w:rsid w:val="001C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4081">
      <w:bodyDiv w:val="1"/>
      <w:marLeft w:val="0"/>
      <w:marRight w:val="0"/>
      <w:marTop w:val="0"/>
      <w:marBottom w:val="0"/>
      <w:divBdr>
        <w:top w:val="none" w:sz="0" w:space="0" w:color="auto"/>
        <w:left w:val="none" w:sz="0" w:space="0" w:color="auto"/>
        <w:bottom w:val="none" w:sz="0" w:space="0" w:color="auto"/>
        <w:right w:val="none" w:sz="0" w:space="0" w:color="auto"/>
      </w:divBdr>
    </w:div>
    <w:div w:id="36508777">
      <w:bodyDiv w:val="1"/>
      <w:marLeft w:val="0"/>
      <w:marRight w:val="0"/>
      <w:marTop w:val="0"/>
      <w:marBottom w:val="0"/>
      <w:divBdr>
        <w:top w:val="none" w:sz="0" w:space="0" w:color="auto"/>
        <w:left w:val="none" w:sz="0" w:space="0" w:color="auto"/>
        <w:bottom w:val="none" w:sz="0" w:space="0" w:color="auto"/>
        <w:right w:val="none" w:sz="0" w:space="0" w:color="auto"/>
      </w:divBdr>
    </w:div>
    <w:div w:id="93525393">
      <w:bodyDiv w:val="1"/>
      <w:marLeft w:val="0"/>
      <w:marRight w:val="0"/>
      <w:marTop w:val="0"/>
      <w:marBottom w:val="0"/>
      <w:divBdr>
        <w:top w:val="none" w:sz="0" w:space="0" w:color="auto"/>
        <w:left w:val="none" w:sz="0" w:space="0" w:color="auto"/>
        <w:bottom w:val="none" w:sz="0" w:space="0" w:color="auto"/>
        <w:right w:val="none" w:sz="0" w:space="0" w:color="auto"/>
      </w:divBdr>
    </w:div>
    <w:div w:id="161943336">
      <w:bodyDiv w:val="1"/>
      <w:marLeft w:val="0"/>
      <w:marRight w:val="0"/>
      <w:marTop w:val="0"/>
      <w:marBottom w:val="0"/>
      <w:divBdr>
        <w:top w:val="none" w:sz="0" w:space="0" w:color="auto"/>
        <w:left w:val="none" w:sz="0" w:space="0" w:color="auto"/>
        <w:bottom w:val="none" w:sz="0" w:space="0" w:color="auto"/>
        <w:right w:val="none" w:sz="0" w:space="0" w:color="auto"/>
      </w:divBdr>
    </w:div>
    <w:div w:id="172763874">
      <w:bodyDiv w:val="1"/>
      <w:marLeft w:val="0"/>
      <w:marRight w:val="0"/>
      <w:marTop w:val="0"/>
      <w:marBottom w:val="0"/>
      <w:divBdr>
        <w:top w:val="none" w:sz="0" w:space="0" w:color="auto"/>
        <w:left w:val="none" w:sz="0" w:space="0" w:color="auto"/>
        <w:bottom w:val="none" w:sz="0" w:space="0" w:color="auto"/>
        <w:right w:val="none" w:sz="0" w:space="0" w:color="auto"/>
      </w:divBdr>
    </w:div>
    <w:div w:id="177275806">
      <w:bodyDiv w:val="1"/>
      <w:marLeft w:val="0"/>
      <w:marRight w:val="0"/>
      <w:marTop w:val="0"/>
      <w:marBottom w:val="0"/>
      <w:divBdr>
        <w:top w:val="none" w:sz="0" w:space="0" w:color="auto"/>
        <w:left w:val="none" w:sz="0" w:space="0" w:color="auto"/>
        <w:bottom w:val="none" w:sz="0" w:space="0" w:color="auto"/>
        <w:right w:val="none" w:sz="0" w:space="0" w:color="auto"/>
      </w:divBdr>
    </w:div>
    <w:div w:id="216481131">
      <w:bodyDiv w:val="1"/>
      <w:marLeft w:val="0"/>
      <w:marRight w:val="0"/>
      <w:marTop w:val="0"/>
      <w:marBottom w:val="0"/>
      <w:divBdr>
        <w:top w:val="none" w:sz="0" w:space="0" w:color="auto"/>
        <w:left w:val="none" w:sz="0" w:space="0" w:color="auto"/>
        <w:bottom w:val="none" w:sz="0" w:space="0" w:color="auto"/>
        <w:right w:val="none" w:sz="0" w:space="0" w:color="auto"/>
      </w:divBdr>
    </w:div>
    <w:div w:id="240607293">
      <w:bodyDiv w:val="1"/>
      <w:marLeft w:val="0"/>
      <w:marRight w:val="0"/>
      <w:marTop w:val="0"/>
      <w:marBottom w:val="0"/>
      <w:divBdr>
        <w:top w:val="none" w:sz="0" w:space="0" w:color="auto"/>
        <w:left w:val="none" w:sz="0" w:space="0" w:color="auto"/>
        <w:bottom w:val="none" w:sz="0" w:space="0" w:color="auto"/>
        <w:right w:val="none" w:sz="0" w:space="0" w:color="auto"/>
      </w:divBdr>
    </w:div>
    <w:div w:id="327563039">
      <w:bodyDiv w:val="1"/>
      <w:marLeft w:val="0"/>
      <w:marRight w:val="0"/>
      <w:marTop w:val="0"/>
      <w:marBottom w:val="0"/>
      <w:divBdr>
        <w:top w:val="none" w:sz="0" w:space="0" w:color="auto"/>
        <w:left w:val="none" w:sz="0" w:space="0" w:color="auto"/>
        <w:bottom w:val="none" w:sz="0" w:space="0" w:color="auto"/>
        <w:right w:val="none" w:sz="0" w:space="0" w:color="auto"/>
      </w:divBdr>
    </w:div>
    <w:div w:id="357121570">
      <w:bodyDiv w:val="1"/>
      <w:marLeft w:val="0"/>
      <w:marRight w:val="0"/>
      <w:marTop w:val="0"/>
      <w:marBottom w:val="0"/>
      <w:divBdr>
        <w:top w:val="none" w:sz="0" w:space="0" w:color="auto"/>
        <w:left w:val="none" w:sz="0" w:space="0" w:color="auto"/>
        <w:bottom w:val="none" w:sz="0" w:space="0" w:color="auto"/>
        <w:right w:val="none" w:sz="0" w:space="0" w:color="auto"/>
      </w:divBdr>
    </w:div>
    <w:div w:id="384378913">
      <w:bodyDiv w:val="1"/>
      <w:marLeft w:val="0"/>
      <w:marRight w:val="0"/>
      <w:marTop w:val="0"/>
      <w:marBottom w:val="0"/>
      <w:divBdr>
        <w:top w:val="none" w:sz="0" w:space="0" w:color="auto"/>
        <w:left w:val="none" w:sz="0" w:space="0" w:color="auto"/>
        <w:bottom w:val="none" w:sz="0" w:space="0" w:color="auto"/>
        <w:right w:val="none" w:sz="0" w:space="0" w:color="auto"/>
      </w:divBdr>
    </w:div>
    <w:div w:id="393698012">
      <w:bodyDiv w:val="1"/>
      <w:marLeft w:val="0"/>
      <w:marRight w:val="0"/>
      <w:marTop w:val="0"/>
      <w:marBottom w:val="0"/>
      <w:divBdr>
        <w:top w:val="none" w:sz="0" w:space="0" w:color="auto"/>
        <w:left w:val="none" w:sz="0" w:space="0" w:color="auto"/>
        <w:bottom w:val="none" w:sz="0" w:space="0" w:color="auto"/>
        <w:right w:val="none" w:sz="0" w:space="0" w:color="auto"/>
      </w:divBdr>
    </w:div>
    <w:div w:id="440225016">
      <w:bodyDiv w:val="1"/>
      <w:marLeft w:val="0"/>
      <w:marRight w:val="0"/>
      <w:marTop w:val="0"/>
      <w:marBottom w:val="0"/>
      <w:divBdr>
        <w:top w:val="none" w:sz="0" w:space="0" w:color="auto"/>
        <w:left w:val="none" w:sz="0" w:space="0" w:color="auto"/>
        <w:bottom w:val="none" w:sz="0" w:space="0" w:color="auto"/>
        <w:right w:val="none" w:sz="0" w:space="0" w:color="auto"/>
      </w:divBdr>
    </w:div>
    <w:div w:id="453254956">
      <w:bodyDiv w:val="1"/>
      <w:marLeft w:val="0"/>
      <w:marRight w:val="0"/>
      <w:marTop w:val="0"/>
      <w:marBottom w:val="0"/>
      <w:divBdr>
        <w:top w:val="none" w:sz="0" w:space="0" w:color="auto"/>
        <w:left w:val="none" w:sz="0" w:space="0" w:color="auto"/>
        <w:bottom w:val="none" w:sz="0" w:space="0" w:color="auto"/>
        <w:right w:val="none" w:sz="0" w:space="0" w:color="auto"/>
      </w:divBdr>
    </w:div>
    <w:div w:id="586111660">
      <w:bodyDiv w:val="1"/>
      <w:marLeft w:val="0"/>
      <w:marRight w:val="0"/>
      <w:marTop w:val="0"/>
      <w:marBottom w:val="0"/>
      <w:divBdr>
        <w:top w:val="none" w:sz="0" w:space="0" w:color="auto"/>
        <w:left w:val="none" w:sz="0" w:space="0" w:color="auto"/>
        <w:bottom w:val="none" w:sz="0" w:space="0" w:color="auto"/>
        <w:right w:val="none" w:sz="0" w:space="0" w:color="auto"/>
      </w:divBdr>
    </w:div>
    <w:div w:id="596913255">
      <w:bodyDiv w:val="1"/>
      <w:marLeft w:val="0"/>
      <w:marRight w:val="0"/>
      <w:marTop w:val="0"/>
      <w:marBottom w:val="0"/>
      <w:divBdr>
        <w:top w:val="none" w:sz="0" w:space="0" w:color="auto"/>
        <w:left w:val="none" w:sz="0" w:space="0" w:color="auto"/>
        <w:bottom w:val="none" w:sz="0" w:space="0" w:color="auto"/>
        <w:right w:val="none" w:sz="0" w:space="0" w:color="auto"/>
      </w:divBdr>
    </w:div>
    <w:div w:id="597953242">
      <w:bodyDiv w:val="1"/>
      <w:marLeft w:val="0"/>
      <w:marRight w:val="0"/>
      <w:marTop w:val="0"/>
      <w:marBottom w:val="0"/>
      <w:divBdr>
        <w:top w:val="none" w:sz="0" w:space="0" w:color="auto"/>
        <w:left w:val="none" w:sz="0" w:space="0" w:color="auto"/>
        <w:bottom w:val="none" w:sz="0" w:space="0" w:color="auto"/>
        <w:right w:val="none" w:sz="0" w:space="0" w:color="auto"/>
      </w:divBdr>
    </w:div>
    <w:div w:id="622268994">
      <w:bodyDiv w:val="1"/>
      <w:marLeft w:val="0"/>
      <w:marRight w:val="0"/>
      <w:marTop w:val="0"/>
      <w:marBottom w:val="0"/>
      <w:divBdr>
        <w:top w:val="none" w:sz="0" w:space="0" w:color="auto"/>
        <w:left w:val="none" w:sz="0" w:space="0" w:color="auto"/>
        <w:bottom w:val="none" w:sz="0" w:space="0" w:color="auto"/>
        <w:right w:val="none" w:sz="0" w:space="0" w:color="auto"/>
      </w:divBdr>
    </w:div>
    <w:div w:id="625697112">
      <w:bodyDiv w:val="1"/>
      <w:marLeft w:val="0"/>
      <w:marRight w:val="0"/>
      <w:marTop w:val="0"/>
      <w:marBottom w:val="0"/>
      <w:divBdr>
        <w:top w:val="none" w:sz="0" w:space="0" w:color="auto"/>
        <w:left w:val="none" w:sz="0" w:space="0" w:color="auto"/>
        <w:bottom w:val="none" w:sz="0" w:space="0" w:color="auto"/>
        <w:right w:val="none" w:sz="0" w:space="0" w:color="auto"/>
      </w:divBdr>
    </w:div>
    <w:div w:id="703287105">
      <w:bodyDiv w:val="1"/>
      <w:marLeft w:val="0"/>
      <w:marRight w:val="0"/>
      <w:marTop w:val="0"/>
      <w:marBottom w:val="0"/>
      <w:divBdr>
        <w:top w:val="none" w:sz="0" w:space="0" w:color="auto"/>
        <w:left w:val="none" w:sz="0" w:space="0" w:color="auto"/>
        <w:bottom w:val="none" w:sz="0" w:space="0" w:color="auto"/>
        <w:right w:val="none" w:sz="0" w:space="0" w:color="auto"/>
      </w:divBdr>
    </w:div>
    <w:div w:id="736442482">
      <w:bodyDiv w:val="1"/>
      <w:marLeft w:val="0"/>
      <w:marRight w:val="0"/>
      <w:marTop w:val="0"/>
      <w:marBottom w:val="0"/>
      <w:divBdr>
        <w:top w:val="none" w:sz="0" w:space="0" w:color="auto"/>
        <w:left w:val="none" w:sz="0" w:space="0" w:color="auto"/>
        <w:bottom w:val="none" w:sz="0" w:space="0" w:color="auto"/>
        <w:right w:val="none" w:sz="0" w:space="0" w:color="auto"/>
      </w:divBdr>
    </w:div>
    <w:div w:id="737095598">
      <w:bodyDiv w:val="1"/>
      <w:marLeft w:val="0"/>
      <w:marRight w:val="0"/>
      <w:marTop w:val="0"/>
      <w:marBottom w:val="0"/>
      <w:divBdr>
        <w:top w:val="none" w:sz="0" w:space="0" w:color="auto"/>
        <w:left w:val="none" w:sz="0" w:space="0" w:color="auto"/>
        <w:bottom w:val="none" w:sz="0" w:space="0" w:color="auto"/>
        <w:right w:val="none" w:sz="0" w:space="0" w:color="auto"/>
      </w:divBdr>
    </w:div>
    <w:div w:id="769668925">
      <w:bodyDiv w:val="1"/>
      <w:marLeft w:val="0"/>
      <w:marRight w:val="0"/>
      <w:marTop w:val="0"/>
      <w:marBottom w:val="0"/>
      <w:divBdr>
        <w:top w:val="none" w:sz="0" w:space="0" w:color="auto"/>
        <w:left w:val="none" w:sz="0" w:space="0" w:color="auto"/>
        <w:bottom w:val="none" w:sz="0" w:space="0" w:color="auto"/>
        <w:right w:val="none" w:sz="0" w:space="0" w:color="auto"/>
      </w:divBdr>
    </w:div>
    <w:div w:id="770855129">
      <w:bodyDiv w:val="1"/>
      <w:marLeft w:val="0"/>
      <w:marRight w:val="0"/>
      <w:marTop w:val="0"/>
      <w:marBottom w:val="0"/>
      <w:divBdr>
        <w:top w:val="none" w:sz="0" w:space="0" w:color="auto"/>
        <w:left w:val="none" w:sz="0" w:space="0" w:color="auto"/>
        <w:bottom w:val="none" w:sz="0" w:space="0" w:color="auto"/>
        <w:right w:val="none" w:sz="0" w:space="0" w:color="auto"/>
      </w:divBdr>
    </w:div>
    <w:div w:id="829711101">
      <w:bodyDiv w:val="1"/>
      <w:marLeft w:val="0"/>
      <w:marRight w:val="0"/>
      <w:marTop w:val="0"/>
      <w:marBottom w:val="0"/>
      <w:divBdr>
        <w:top w:val="none" w:sz="0" w:space="0" w:color="auto"/>
        <w:left w:val="none" w:sz="0" w:space="0" w:color="auto"/>
        <w:bottom w:val="none" w:sz="0" w:space="0" w:color="auto"/>
        <w:right w:val="none" w:sz="0" w:space="0" w:color="auto"/>
      </w:divBdr>
    </w:div>
    <w:div w:id="863787329">
      <w:bodyDiv w:val="1"/>
      <w:marLeft w:val="0"/>
      <w:marRight w:val="0"/>
      <w:marTop w:val="0"/>
      <w:marBottom w:val="0"/>
      <w:divBdr>
        <w:top w:val="none" w:sz="0" w:space="0" w:color="auto"/>
        <w:left w:val="none" w:sz="0" w:space="0" w:color="auto"/>
        <w:bottom w:val="none" w:sz="0" w:space="0" w:color="auto"/>
        <w:right w:val="none" w:sz="0" w:space="0" w:color="auto"/>
      </w:divBdr>
    </w:div>
    <w:div w:id="878323168">
      <w:bodyDiv w:val="1"/>
      <w:marLeft w:val="0"/>
      <w:marRight w:val="0"/>
      <w:marTop w:val="0"/>
      <w:marBottom w:val="0"/>
      <w:divBdr>
        <w:top w:val="none" w:sz="0" w:space="0" w:color="auto"/>
        <w:left w:val="none" w:sz="0" w:space="0" w:color="auto"/>
        <w:bottom w:val="none" w:sz="0" w:space="0" w:color="auto"/>
        <w:right w:val="none" w:sz="0" w:space="0" w:color="auto"/>
      </w:divBdr>
    </w:div>
    <w:div w:id="888876944">
      <w:bodyDiv w:val="1"/>
      <w:marLeft w:val="0"/>
      <w:marRight w:val="0"/>
      <w:marTop w:val="0"/>
      <w:marBottom w:val="0"/>
      <w:divBdr>
        <w:top w:val="none" w:sz="0" w:space="0" w:color="auto"/>
        <w:left w:val="none" w:sz="0" w:space="0" w:color="auto"/>
        <w:bottom w:val="none" w:sz="0" w:space="0" w:color="auto"/>
        <w:right w:val="none" w:sz="0" w:space="0" w:color="auto"/>
      </w:divBdr>
    </w:div>
    <w:div w:id="974680568">
      <w:bodyDiv w:val="1"/>
      <w:marLeft w:val="0"/>
      <w:marRight w:val="0"/>
      <w:marTop w:val="0"/>
      <w:marBottom w:val="0"/>
      <w:divBdr>
        <w:top w:val="none" w:sz="0" w:space="0" w:color="auto"/>
        <w:left w:val="none" w:sz="0" w:space="0" w:color="auto"/>
        <w:bottom w:val="none" w:sz="0" w:space="0" w:color="auto"/>
        <w:right w:val="none" w:sz="0" w:space="0" w:color="auto"/>
      </w:divBdr>
    </w:div>
    <w:div w:id="1032879522">
      <w:bodyDiv w:val="1"/>
      <w:marLeft w:val="0"/>
      <w:marRight w:val="0"/>
      <w:marTop w:val="0"/>
      <w:marBottom w:val="0"/>
      <w:divBdr>
        <w:top w:val="none" w:sz="0" w:space="0" w:color="auto"/>
        <w:left w:val="none" w:sz="0" w:space="0" w:color="auto"/>
        <w:bottom w:val="none" w:sz="0" w:space="0" w:color="auto"/>
        <w:right w:val="none" w:sz="0" w:space="0" w:color="auto"/>
      </w:divBdr>
    </w:div>
    <w:div w:id="1133477044">
      <w:bodyDiv w:val="1"/>
      <w:marLeft w:val="0"/>
      <w:marRight w:val="0"/>
      <w:marTop w:val="0"/>
      <w:marBottom w:val="0"/>
      <w:divBdr>
        <w:top w:val="none" w:sz="0" w:space="0" w:color="auto"/>
        <w:left w:val="none" w:sz="0" w:space="0" w:color="auto"/>
        <w:bottom w:val="none" w:sz="0" w:space="0" w:color="auto"/>
        <w:right w:val="none" w:sz="0" w:space="0" w:color="auto"/>
      </w:divBdr>
    </w:div>
    <w:div w:id="1142425703">
      <w:bodyDiv w:val="1"/>
      <w:marLeft w:val="0"/>
      <w:marRight w:val="0"/>
      <w:marTop w:val="0"/>
      <w:marBottom w:val="0"/>
      <w:divBdr>
        <w:top w:val="none" w:sz="0" w:space="0" w:color="auto"/>
        <w:left w:val="none" w:sz="0" w:space="0" w:color="auto"/>
        <w:bottom w:val="none" w:sz="0" w:space="0" w:color="auto"/>
        <w:right w:val="none" w:sz="0" w:space="0" w:color="auto"/>
      </w:divBdr>
    </w:div>
    <w:div w:id="1147553519">
      <w:bodyDiv w:val="1"/>
      <w:marLeft w:val="0"/>
      <w:marRight w:val="0"/>
      <w:marTop w:val="0"/>
      <w:marBottom w:val="0"/>
      <w:divBdr>
        <w:top w:val="none" w:sz="0" w:space="0" w:color="auto"/>
        <w:left w:val="none" w:sz="0" w:space="0" w:color="auto"/>
        <w:bottom w:val="none" w:sz="0" w:space="0" w:color="auto"/>
        <w:right w:val="none" w:sz="0" w:space="0" w:color="auto"/>
      </w:divBdr>
    </w:div>
    <w:div w:id="1255742202">
      <w:bodyDiv w:val="1"/>
      <w:marLeft w:val="0"/>
      <w:marRight w:val="0"/>
      <w:marTop w:val="0"/>
      <w:marBottom w:val="0"/>
      <w:divBdr>
        <w:top w:val="none" w:sz="0" w:space="0" w:color="auto"/>
        <w:left w:val="none" w:sz="0" w:space="0" w:color="auto"/>
        <w:bottom w:val="none" w:sz="0" w:space="0" w:color="auto"/>
        <w:right w:val="none" w:sz="0" w:space="0" w:color="auto"/>
      </w:divBdr>
    </w:div>
    <w:div w:id="1257715914">
      <w:bodyDiv w:val="1"/>
      <w:marLeft w:val="0"/>
      <w:marRight w:val="0"/>
      <w:marTop w:val="0"/>
      <w:marBottom w:val="0"/>
      <w:divBdr>
        <w:top w:val="none" w:sz="0" w:space="0" w:color="auto"/>
        <w:left w:val="none" w:sz="0" w:space="0" w:color="auto"/>
        <w:bottom w:val="none" w:sz="0" w:space="0" w:color="auto"/>
        <w:right w:val="none" w:sz="0" w:space="0" w:color="auto"/>
      </w:divBdr>
    </w:div>
    <w:div w:id="1308820451">
      <w:bodyDiv w:val="1"/>
      <w:marLeft w:val="0"/>
      <w:marRight w:val="0"/>
      <w:marTop w:val="0"/>
      <w:marBottom w:val="0"/>
      <w:divBdr>
        <w:top w:val="none" w:sz="0" w:space="0" w:color="auto"/>
        <w:left w:val="none" w:sz="0" w:space="0" w:color="auto"/>
        <w:bottom w:val="none" w:sz="0" w:space="0" w:color="auto"/>
        <w:right w:val="none" w:sz="0" w:space="0" w:color="auto"/>
      </w:divBdr>
    </w:div>
    <w:div w:id="1361320440">
      <w:bodyDiv w:val="1"/>
      <w:marLeft w:val="0"/>
      <w:marRight w:val="0"/>
      <w:marTop w:val="0"/>
      <w:marBottom w:val="0"/>
      <w:divBdr>
        <w:top w:val="none" w:sz="0" w:space="0" w:color="auto"/>
        <w:left w:val="none" w:sz="0" w:space="0" w:color="auto"/>
        <w:bottom w:val="none" w:sz="0" w:space="0" w:color="auto"/>
        <w:right w:val="none" w:sz="0" w:space="0" w:color="auto"/>
      </w:divBdr>
    </w:div>
    <w:div w:id="1412771817">
      <w:bodyDiv w:val="1"/>
      <w:marLeft w:val="0"/>
      <w:marRight w:val="0"/>
      <w:marTop w:val="0"/>
      <w:marBottom w:val="0"/>
      <w:divBdr>
        <w:top w:val="none" w:sz="0" w:space="0" w:color="auto"/>
        <w:left w:val="none" w:sz="0" w:space="0" w:color="auto"/>
        <w:bottom w:val="none" w:sz="0" w:space="0" w:color="auto"/>
        <w:right w:val="none" w:sz="0" w:space="0" w:color="auto"/>
      </w:divBdr>
    </w:div>
    <w:div w:id="1461460436">
      <w:bodyDiv w:val="1"/>
      <w:marLeft w:val="0"/>
      <w:marRight w:val="0"/>
      <w:marTop w:val="0"/>
      <w:marBottom w:val="0"/>
      <w:divBdr>
        <w:top w:val="none" w:sz="0" w:space="0" w:color="auto"/>
        <w:left w:val="none" w:sz="0" w:space="0" w:color="auto"/>
        <w:bottom w:val="none" w:sz="0" w:space="0" w:color="auto"/>
        <w:right w:val="none" w:sz="0" w:space="0" w:color="auto"/>
      </w:divBdr>
    </w:div>
    <w:div w:id="1476680294">
      <w:bodyDiv w:val="1"/>
      <w:marLeft w:val="0"/>
      <w:marRight w:val="0"/>
      <w:marTop w:val="0"/>
      <w:marBottom w:val="0"/>
      <w:divBdr>
        <w:top w:val="none" w:sz="0" w:space="0" w:color="auto"/>
        <w:left w:val="none" w:sz="0" w:space="0" w:color="auto"/>
        <w:bottom w:val="none" w:sz="0" w:space="0" w:color="auto"/>
        <w:right w:val="none" w:sz="0" w:space="0" w:color="auto"/>
      </w:divBdr>
    </w:div>
    <w:div w:id="1497722171">
      <w:bodyDiv w:val="1"/>
      <w:marLeft w:val="0"/>
      <w:marRight w:val="0"/>
      <w:marTop w:val="0"/>
      <w:marBottom w:val="0"/>
      <w:divBdr>
        <w:top w:val="none" w:sz="0" w:space="0" w:color="auto"/>
        <w:left w:val="none" w:sz="0" w:space="0" w:color="auto"/>
        <w:bottom w:val="none" w:sz="0" w:space="0" w:color="auto"/>
        <w:right w:val="none" w:sz="0" w:space="0" w:color="auto"/>
      </w:divBdr>
    </w:div>
    <w:div w:id="1554347524">
      <w:bodyDiv w:val="1"/>
      <w:marLeft w:val="0"/>
      <w:marRight w:val="0"/>
      <w:marTop w:val="0"/>
      <w:marBottom w:val="0"/>
      <w:divBdr>
        <w:top w:val="none" w:sz="0" w:space="0" w:color="auto"/>
        <w:left w:val="none" w:sz="0" w:space="0" w:color="auto"/>
        <w:bottom w:val="none" w:sz="0" w:space="0" w:color="auto"/>
        <w:right w:val="none" w:sz="0" w:space="0" w:color="auto"/>
      </w:divBdr>
    </w:div>
    <w:div w:id="1738092587">
      <w:bodyDiv w:val="1"/>
      <w:marLeft w:val="0"/>
      <w:marRight w:val="0"/>
      <w:marTop w:val="0"/>
      <w:marBottom w:val="0"/>
      <w:divBdr>
        <w:top w:val="none" w:sz="0" w:space="0" w:color="auto"/>
        <w:left w:val="none" w:sz="0" w:space="0" w:color="auto"/>
        <w:bottom w:val="none" w:sz="0" w:space="0" w:color="auto"/>
        <w:right w:val="none" w:sz="0" w:space="0" w:color="auto"/>
      </w:divBdr>
    </w:div>
    <w:div w:id="1772819760">
      <w:bodyDiv w:val="1"/>
      <w:marLeft w:val="0"/>
      <w:marRight w:val="0"/>
      <w:marTop w:val="0"/>
      <w:marBottom w:val="0"/>
      <w:divBdr>
        <w:top w:val="none" w:sz="0" w:space="0" w:color="auto"/>
        <w:left w:val="none" w:sz="0" w:space="0" w:color="auto"/>
        <w:bottom w:val="none" w:sz="0" w:space="0" w:color="auto"/>
        <w:right w:val="none" w:sz="0" w:space="0" w:color="auto"/>
      </w:divBdr>
    </w:div>
    <w:div w:id="1834948614">
      <w:bodyDiv w:val="1"/>
      <w:marLeft w:val="0"/>
      <w:marRight w:val="0"/>
      <w:marTop w:val="0"/>
      <w:marBottom w:val="0"/>
      <w:divBdr>
        <w:top w:val="none" w:sz="0" w:space="0" w:color="auto"/>
        <w:left w:val="none" w:sz="0" w:space="0" w:color="auto"/>
        <w:bottom w:val="none" w:sz="0" w:space="0" w:color="auto"/>
        <w:right w:val="none" w:sz="0" w:space="0" w:color="auto"/>
      </w:divBdr>
    </w:div>
    <w:div w:id="1840928093">
      <w:bodyDiv w:val="1"/>
      <w:marLeft w:val="0"/>
      <w:marRight w:val="0"/>
      <w:marTop w:val="0"/>
      <w:marBottom w:val="0"/>
      <w:divBdr>
        <w:top w:val="none" w:sz="0" w:space="0" w:color="auto"/>
        <w:left w:val="none" w:sz="0" w:space="0" w:color="auto"/>
        <w:bottom w:val="none" w:sz="0" w:space="0" w:color="auto"/>
        <w:right w:val="none" w:sz="0" w:space="0" w:color="auto"/>
      </w:divBdr>
    </w:div>
    <w:div w:id="1898010275">
      <w:bodyDiv w:val="1"/>
      <w:marLeft w:val="0"/>
      <w:marRight w:val="0"/>
      <w:marTop w:val="0"/>
      <w:marBottom w:val="0"/>
      <w:divBdr>
        <w:top w:val="none" w:sz="0" w:space="0" w:color="auto"/>
        <w:left w:val="none" w:sz="0" w:space="0" w:color="auto"/>
        <w:bottom w:val="none" w:sz="0" w:space="0" w:color="auto"/>
        <w:right w:val="none" w:sz="0" w:space="0" w:color="auto"/>
      </w:divBdr>
    </w:div>
    <w:div w:id="1902059144">
      <w:bodyDiv w:val="1"/>
      <w:marLeft w:val="0"/>
      <w:marRight w:val="0"/>
      <w:marTop w:val="0"/>
      <w:marBottom w:val="0"/>
      <w:divBdr>
        <w:top w:val="none" w:sz="0" w:space="0" w:color="auto"/>
        <w:left w:val="none" w:sz="0" w:space="0" w:color="auto"/>
        <w:bottom w:val="none" w:sz="0" w:space="0" w:color="auto"/>
        <w:right w:val="none" w:sz="0" w:space="0" w:color="auto"/>
      </w:divBdr>
    </w:div>
    <w:div w:id="1926449208">
      <w:bodyDiv w:val="1"/>
      <w:marLeft w:val="0"/>
      <w:marRight w:val="0"/>
      <w:marTop w:val="0"/>
      <w:marBottom w:val="0"/>
      <w:divBdr>
        <w:top w:val="none" w:sz="0" w:space="0" w:color="auto"/>
        <w:left w:val="none" w:sz="0" w:space="0" w:color="auto"/>
        <w:bottom w:val="none" w:sz="0" w:space="0" w:color="auto"/>
        <w:right w:val="none" w:sz="0" w:space="0" w:color="auto"/>
      </w:divBdr>
    </w:div>
    <w:div w:id="1948467980">
      <w:bodyDiv w:val="1"/>
      <w:marLeft w:val="0"/>
      <w:marRight w:val="0"/>
      <w:marTop w:val="0"/>
      <w:marBottom w:val="0"/>
      <w:divBdr>
        <w:top w:val="none" w:sz="0" w:space="0" w:color="auto"/>
        <w:left w:val="none" w:sz="0" w:space="0" w:color="auto"/>
        <w:bottom w:val="none" w:sz="0" w:space="0" w:color="auto"/>
        <w:right w:val="none" w:sz="0" w:space="0" w:color="auto"/>
      </w:divBdr>
    </w:div>
    <w:div w:id="2061321181">
      <w:bodyDiv w:val="1"/>
      <w:marLeft w:val="0"/>
      <w:marRight w:val="0"/>
      <w:marTop w:val="0"/>
      <w:marBottom w:val="0"/>
      <w:divBdr>
        <w:top w:val="none" w:sz="0" w:space="0" w:color="auto"/>
        <w:left w:val="none" w:sz="0" w:space="0" w:color="auto"/>
        <w:bottom w:val="none" w:sz="0" w:space="0" w:color="auto"/>
        <w:right w:val="none" w:sz="0" w:space="0" w:color="auto"/>
      </w:divBdr>
    </w:div>
    <w:div w:id="2076969828">
      <w:bodyDiv w:val="1"/>
      <w:marLeft w:val="0"/>
      <w:marRight w:val="0"/>
      <w:marTop w:val="0"/>
      <w:marBottom w:val="0"/>
      <w:divBdr>
        <w:top w:val="none" w:sz="0" w:space="0" w:color="auto"/>
        <w:left w:val="none" w:sz="0" w:space="0" w:color="auto"/>
        <w:bottom w:val="none" w:sz="0" w:space="0" w:color="auto"/>
        <w:right w:val="none" w:sz="0" w:space="0" w:color="auto"/>
      </w:divBdr>
    </w:div>
    <w:div w:id="2096392116">
      <w:bodyDiv w:val="1"/>
      <w:marLeft w:val="0"/>
      <w:marRight w:val="0"/>
      <w:marTop w:val="0"/>
      <w:marBottom w:val="0"/>
      <w:divBdr>
        <w:top w:val="none" w:sz="0" w:space="0" w:color="auto"/>
        <w:left w:val="none" w:sz="0" w:space="0" w:color="auto"/>
        <w:bottom w:val="none" w:sz="0" w:space="0" w:color="auto"/>
        <w:right w:val="none" w:sz="0" w:space="0" w:color="auto"/>
      </w:divBdr>
    </w:div>
    <w:div w:id="20998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avignac@hsnsudbury.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2.bin"/><Relationship Id="rId5" Type="http://schemas.openxmlformats.org/officeDocument/2006/relationships/hyperlink" Target="mailto:Justine.Leslie@lwha.ca"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PHughes@southlakereg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cp:lastModifiedBy>Law, Rebecca</cp:lastModifiedBy>
  <cp:revision>2</cp:revision>
  <dcterms:created xsi:type="dcterms:W3CDTF">2020-11-02T14:24:00Z</dcterms:created>
  <dcterms:modified xsi:type="dcterms:W3CDTF">2020-11-02T14:24:00Z</dcterms:modified>
</cp:coreProperties>
</file>