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148" w:rsidRPr="00FE175A" w:rsidRDefault="00110148" w:rsidP="00110148">
      <w:pPr>
        <w:jc w:val="center"/>
        <w:rPr>
          <w:b/>
          <w:sz w:val="28"/>
          <w:szCs w:val="28"/>
          <w:u w:val="single"/>
        </w:rPr>
      </w:pPr>
      <w:r w:rsidRPr="00FE175A">
        <w:rPr>
          <w:b/>
          <w:sz w:val="28"/>
          <w:szCs w:val="28"/>
          <w:u w:val="single"/>
        </w:rPr>
        <w:t xml:space="preserve">PPNO List </w:t>
      </w:r>
      <w:proofErr w:type="spellStart"/>
      <w:r w:rsidRPr="00FE175A">
        <w:rPr>
          <w:b/>
          <w:sz w:val="28"/>
          <w:szCs w:val="28"/>
          <w:u w:val="single"/>
        </w:rPr>
        <w:t>Serv</w:t>
      </w:r>
      <w:proofErr w:type="spellEnd"/>
      <w:r w:rsidRPr="00FE175A">
        <w:rPr>
          <w:b/>
          <w:sz w:val="28"/>
          <w:szCs w:val="28"/>
          <w:u w:val="single"/>
        </w:rPr>
        <w:t xml:space="preserve"> Query Summary Template </w:t>
      </w:r>
    </w:p>
    <w:p w:rsidR="00110148" w:rsidRDefault="00110148" w:rsidP="00110148">
      <w:pPr>
        <w:jc w:val="center"/>
        <w:rPr>
          <w:sz w:val="28"/>
          <w:szCs w:val="28"/>
        </w:rPr>
      </w:pPr>
    </w:p>
    <w:p w:rsidR="00110148" w:rsidRDefault="00110148" w:rsidP="00110148">
      <w:pPr>
        <w:rPr>
          <w:sz w:val="24"/>
          <w:szCs w:val="24"/>
        </w:rPr>
      </w:pPr>
    </w:p>
    <w:p w:rsidR="00583917" w:rsidRPr="004C67F2" w:rsidRDefault="00583917"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Arial" w:hAnsi="Arial" w:cs="Arial"/>
          <w:sz w:val="22"/>
          <w:szCs w:val="22"/>
        </w:rPr>
      </w:pPr>
      <w:r w:rsidRPr="004C67F2">
        <w:rPr>
          <w:rFonts w:ascii="Arial" w:hAnsi="Arial" w:cs="Arial"/>
          <w:sz w:val="22"/>
          <w:szCs w:val="22"/>
        </w:rPr>
        <w:t>Maria Jones, Nurse Clinician, Grey Bruce Health Services</w:t>
      </w:r>
    </w:p>
    <w:p w:rsidR="004C67F2" w:rsidRPr="004C67F2" w:rsidRDefault="004C67F2" w:rsidP="004C67F2">
      <w:pPr>
        <w:framePr w:w="9962" w:h="541" w:hSpace="180" w:wrap="around" w:vAnchor="text" w:hAnchor="page" w:x="3742" w:y="75"/>
        <w:pBdr>
          <w:top w:val="single" w:sz="6" w:space="1" w:color="auto"/>
          <w:left w:val="single" w:sz="6" w:space="1" w:color="auto"/>
          <w:bottom w:val="single" w:sz="6" w:space="1" w:color="auto"/>
          <w:right w:val="single" w:sz="6" w:space="1" w:color="auto"/>
        </w:pBdr>
        <w:autoSpaceDE w:val="0"/>
        <w:autoSpaceDN w:val="0"/>
        <w:rPr>
          <w:rFonts w:ascii="Arial" w:eastAsia="Calibri" w:hAnsi="Arial" w:cs="Arial"/>
          <w:sz w:val="22"/>
          <w:szCs w:val="22"/>
          <w:lang w:val="en-GB"/>
        </w:rPr>
      </w:pPr>
      <w:hyperlink r:id="rId4" w:history="1">
        <w:r w:rsidRPr="004C67F2">
          <w:rPr>
            <w:rFonts w:ascii="Arial" w:eastAsia="Calibri" w:hAnsi="Arial" w:cs="Arial"/>
            <w:color w:val="0000FF"/>
            <w:sz w:val="22"/>
            <w:szCs w:val="22"/>
            <w:u w:val="single"/>
            <w:lang w:val="en-GB"/>
          </w:rPr>
          <w:t>mjones@gbhs.on.ca</w:t>
        </w:r>
      </w:hyperlink>
    </w:p>
    <w:p w:rsidR="004C67F2" w:rsidRPr="004C67F2" w:rsidRDefault="004C67F2" w:rsidP="004C67F2">
      <w:pPr>
        <w:framePr w:w="9962" w:h="541" w:hSpace="180" w:wrap="around" w:vAnchor="text" w:hAnchor="page" w:x="3742" w:y="75"/>
        <w:pBdr>
          <w:top w:val="single" w:sz="6" w:space="1" w:color="auto"/>
          <w:left w:val="single" w:sz="6" w:space="1" w:color="auto"/>
          <w:bottom w:val="single" w:sz="6" w:space="1" w:color="auto"/>
          <w:right w:val="single" w:sz="6" w:space="1" w:color="auto"/>
        </w:pBdr>
        <w:autoSpaceDE w:val="0"/>
        <w:autoSpaceDN w:val="0"/>
        <w:rPr>
          <w:rFonts w:ascii="Arial" w:eastAsia="Calibri" w:hAnsi="Arial" w:cs="Arial"/>
          <w:sz w:val="22"/>
          <w:szCs w:val="22"/>
          <w:lang w:val="en-GB"/>
        </w:rPr>
      </w:pPr>
      <w:r>
        <w:rPr>
          <w:rFonts w:ascii="Arial" w:eastAsia="Calibri" w:hAnsi="Arial" w:cs="Arial"/>
          <w:sz w:val="22"/>
          <w:szCs w:val="22"/>
          <w:lang w:val="en-GB"/>
        </w:rPr>
        <w:t xml:space="preserve">519-376-2121 </w:t>
      </w:r>
      <w:bookmarkStart w:id="0" w:name="_GoBack"/>
      <w:bookmarkEnd w:id="0"/>
      <w:r w:rsidRPr="004C67F2">
        <w:rPr>
          <w:rFonts w:ascii="Arial" w:eastAsia="Calibri" w:hAnsi="Arial" w:cs="Arial"/>
          <w:sz w:val="22"/>
          <w:szCs w:val="22"/>
          <w:lang w:val="en-GB"/>
        </w:rPr>
        <w:t>Ext. 2707 Pager 88-1965</w:t>
      </w:r>
    </w:p>
    <w:p w:rsidR="004C67F2" w:rsidRPr="004C67F2" w:rsidRDefault="004C67F2" w:rsidP="004C67F2">
      <w:pPr>
        <w:framePr w:w="9962" w:h="541" w:hSpace="180" w:wrap="around" w:vAnchor="text" w:hAnchor="page" w:x="3742" w:y="75"/>
        <w:pBdr>
          <w:top w:val="single" w:sz="6" w:space="1" w:color="auto"/>
          <w:left w:val="single" w:sz="6" w:space="1" w:color="auto"/>
          <w:bottom w:val="single" w:sz="6" w:space="1" w:color="auto"/>
          <w:right w:val="single" w:sz="6" w:space="1" w:color="auto"/>
        </w:pBdr>
        <w:autoSpaceDE w:val="0"/>
        <w:autoSpaceDN w:val="0"/>
        <w:rPr>
          <w:rFonts w:eastAsia="Calibri"/>
          <w:sz w:val="24"/>
          <w:szCs w:val="24"/>
          <w:lang w:val="en-GB"/>
        </w:rPr>
      </w:pPr>
    </w:p>
    <w:p w:rsidR="00583917" w:rsidRDefault="00583917"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rPr>
          <w:sz w:val="24"/>
          <w:szCs w:val="24"/>
        </w:rPr>
      </w:pPr>
    </w:p>
    <w:p w:rsidR="00583917" w:rsidRDefault="00583917"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rPr>
          <w:sz w:val="24"/>
          <w:szCs w:val="24"/>
        </w:rPr>
      </w:pPr>
    </w:p>
    <w:p w:rsidR="00110148" w:rsidRPr="00583917" w:rsidRDefault="00110148"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rPr>
          <w:sz w:val="24"/>
          <w:szCs w:val="24"/>
        </w:rPr>
      </w:pPr>
      <w:r w:rsidRPr="00583917">
        <w:rPr>
          <w:sz w:val="24"/>
          <w:szCs w:val="24"/>
        </w:rPr>
        <w:tab/>
      </w:r>
    </w:p>
    <w:p w:rsidR="00110148" w:rsidRDefault="00110148" w:rsidP="00110148">
      <w:pPr>
        <w:rPr>
          <w:sz w:val="24"/>
          <w:szCs w:val="24"/>
        </w:rPr>
      </w:pPr>
      <w:r>
        <w:rPr>
          <w:sz w:val="24"/>
          <w:szCs w:val="24"/>
        </w:rPr>
        <w:t>Contact for further information:</w:t>
      </w:r>
    </w:p>
    <w:p w:rsidR="00110148" w:rsidRPr="008A4E86" w:rsidRDefault="00110148" w:rsidP="00110148">
      <w:pPr>
        <w:rPr>
          <w:sz w:val="24"/>
          <w:szCs w:val="24"/>
        </w:rPr>
      </w:pPr>
    </w:p>
    <w:p w:rsidR="00493FFB" w:rsidRDefault="00493FFB" w:rsidP="00756A28">
      <w:pPr>
        <w:rPr>
          <w:sz w:val="24"/>
          <w:szCs w:val="24"/>
        </w:rPr>
      </w:pPr>
    </w:p>
    <w:p w:rsidR="00493FFB" w:rsidRDefault="00493FFB" w:rsidP="00756A28">
      <w:pPr>
        <w:rPr>
          <w:sz w:val="24"/>
          <w:szCs w:val="24"/>
        </w:rPr>
      </w:pPr>
    </w:p>
    <w:p w:rsidR="00493FFB" w:rsidRDefault="00493FFB" w:rsidP="00756A28">
      <w:pPr>
        <w:rPr>
          <w:sz w:val="24"/>
          <w:szCs w:val="24"/>
        </w:rPr>
      </w:pPr>
    </w:p>
    <w:p w:rsidR="00493FFB" w:rsidRDefault="00493FFB" w:rsidP="00756A28">
      <w:pPr>
        <w:rPr>
          <w:sz w:val="24"/>
          <w:szCs w:val="24"/>
        </w:rPr>
      </w:pPr>
    </w:p>
    <w:p w:rsidR="00756A28" w:rsidRDefault="00110148" w:rsidP="00756A28">
      <w:pPr>
        <w:rPr>
          <w:sz w:val="28"/>
          <w:szCs w:val="28"/>
        </w:rPr>
      </w:pPr>
      <w:r w:rsidRPr="00F80386">
        <w:rPr>
          <w:sz w:val="24"/>
          <w:szCs w:val="24"/>
        </w:rPr>
        <w:t>Date</w:t>
      </w:r>
      <w:r>
        <w:rPr>
          <w:sz w:val="24"/>
          <w:szCs w:val="24"/>
        </w:rPr>
        <w:t xml:space="preserve"> of Summary</w:t>
      </w:r>
      <w:r w:rsidRPr="00F80386">
        <w:rPr>
          <w:sz w:val="24"/>
          <w:szCs w:val="24"/>
        </w:rPr>
        <w:t>:</w:t>
      </w:r>
      <w:r w:rsidR="00756A28" w:rsidRPr="00756A28">
        <w:rPr>
          <w:sz w:val="24"/>
          <w:szCs w:val="24"/>
        </w:rPr>
        <w:t xml:space="preserve"> </w:t>
      </w:r>
      <w:r w:rsidR="00756A28">
        <w:rPr>
          <w:sz w:val="24"/>
          <w:szCs w:val="24"/>
        </w:rPr>
        <w:t xml:space="preserve">       </w:t>
      </w:r>
      <w:r w:rsidR="00583917">
        <w:rPr>
          <w:sz w:val="24"/>
          <w:szCs w:val="24"/>
        </w:rPr>
        <w:t>June 3, 2020</w:t>
      </w:r>
    </w:p>
    <w:p w:rsidR="00110148" w:rsidRDefault="00110148" w:rsidP="00110148">
      <w:pPr>
        <w:rPr>
          <w:sz w:val="28"/>
          <w:szCs w:val="28"/>
        </w:rPr>
      </w:pPr>
      <w:r>
        <w:rPr>
          <w:sz w:val="24"/>
          <w:szCs w:val="24"/>
        </w:rPr>
        <w:tab/>
      </w:r>
      <w:r w:rsidR="00756A28">
        <w:rPr>
          <w:sz w:val="24"/>
          <w:szCs w:val="24"/>
        </w:rPr>
        <w:t xml:space="preserve"> </w:t>
      </w:r>
    </w:p>
    <w:p w:rsidR="00110148" w:rsidRDefault="00110148" w:rsidP="00110148">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pPr>
      <w:r>
        <w:t> </w:t>
      </w:r>
    </w:p>
    <w:p w:rsidR="00583917" w:rsidRPr="00583917" w:rsidRDefault="00583917" w:rsidP="00583917">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Calibri" w:eastAsia="Calibri" w:hAnsi="Calibri"/>
          <w:sz w:val="22"/>
          <w:szCs w:val="22"/>
        </w:rPr>
      </w:pPr>
      <w:r w:rsidRPr="00583917">
        <w:rPr>
          <w:rFonts w:ascii="Calibri" w:eastAsia="Calibri" w:hAnsi="Calibri"/>
          <w:sz w:val="22"/>
          <w:szCs w:val="22"/>
        </w:rPr>
        <w:t xml:space="preserve">Does anyone have an algorithm or decision tree for selecting timing of insertion of feeding </w:t>
      </w:r>
      <w:proofErr w:type="gramStart"/>
      <w:r w:rsidRPr="00583917">
        <w:rPr>
          <w:rFonts w:ascii="Calibri" w:eastAsia="Calibri" w:hAnsi="Calibri"/>
          <w:sz w:val="22"/>
          <w:szCs w:val="22"/>
        </w:rPr>
        <w:t>tube  and</w:t>
      </w:r>
      <w:proofErr w:type="gramEnd"/>
      <w:r w:rsidRPr="00583917">
        <w:rPr>
          <w:rFonts w:ascii="Calibri" w:eastAsia="Calibri" w:hAnsi="Calibri"/>
          <w:sz w:val="22"/>
          <w:szCs w:val="22"/>
        </w:rPr>
        <w:t xml:space="preserve"> which feeding tube would be inserted? Gastrostomy versus </w:t>
      </w:r>
      <w:proofErr w:type="spellStart"/>
      <w:r w:rsidRPr="00583917">
        <w:rPr>
          <w:rFonts w:ascii="Calibri" w:eastAsia="Calibri" w:hAnsi="Calibri"/>
          <w:sz w:val="22"/>
          <w:szCs w:val="22"/>
        </w:rPr>
        <w:t>Jejunostomy</w:t>
      </w:r>
      <w:proofErr w:type="spellEnd"/>
      <w:r w:rsidRPr="00583917">
        <w:rPr>
          <w:rFonts w:ascii="Calibri" w:eastAsia="Calibri" w:hAnsi="Calibri"/>
          <w:sz w:val="22"/>
          <w:szCs w:val="22"/>
        </w:rPr>
        <w:t>,</w:t>
      </w:r>
      <w:r>
        <w:rPr>
          <w:rFonts w:ascii="Calibri" w:eastAsia="Calibri" w:hAnsi="Calibri"/>
          <w:sz w:val="22"/>
          <w:szCs w:val="22"/>
        </w:rPr>
        <w:t> how to select sizing (</w:t>
      </w:r>
      <w:r w:rsidRPr="00583917">
        <w:rPr>
          <w:rFonts w:ascii="Calibri" w:eastAsia="Calibri" w:hAnsi="Calibri"/>
          <w:sz w:val="22"/>
          <w:szCs w:val="22"/>
        </w:rPr>
        <w:t xml:space="preserve">or most common size used), swallowing assessment timing, etc. </w:t>
      </w:r>
    </w:p>
    <w:p w:rsidR="00110148" w:rsidRDefault="00110148" w:rsidP="00110148">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pPr>
    </w:p>
    <w:p w:rsidR="00110148" w:rsidRPr="008A4E86" w:rsidRDefault="00110148" w:rsidP="00110148">
      <w:pPr>
        <w:rPr>
          <w:sz w:val="24"/>
          <w:szCs w:val="24"/>
        </w:rPr>
      </w:pPr>
      <w:r>
        <w:rPr>
          <w:sz w:val="24"/>
          <w:szCs w:val="24"/>
        </w:rPr>
        <w:t>Abbreviated Question (as it will appear on search results page)</w:t>
      </w:r>
      <w:r w:rsidRPr="008A4E86">
        <w:rPr>
          <w:sz w:val="24"/>
          <w:szCs w:val="24"/>
        </w:rPr>
        <w:tab/>
      </w:r>
    </w:p>
    <w:p w:rsidR="00110148" w:rsidRDefault="00110148" w:rsidP="00110148">
      <w:pPr>
        <w:rPr>
          <w:sz w:val="28"/>
          <w:szCs w:val="28"/>
        </w:rPr>
      </w:pP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1"/>
            <w:enabled/>
            <w:calcOnExit w:val="0"/>
            <w:checkBox>
              <w:sizeAuto/>
              <w:default w:val="0"/>
            </w:checkBox>
          </w:ffData>
        </w:fldChar>
      </w:r>
      <w:bookmarkStart w:id="1" w:name="Check1"/>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bookmarkEnd w:id="1"/>
      <w:r w:rsidRPr="007A4674">
        <w:rPr>
          <w:sz w:val="22"/>
          <w:szCs w:val="22"/>
        </w:rPr>
        <w:t xml:space="preserve"> </w:t>
      </w:r>
      <w:r w:rsidRPr="009739BC">
        <w:rPr>
          <w:b/>
          <w:sz w:val="22"/>
          <w:szCs w:val="22"/>
        </w:rPr>
        <w:t>Policy/Procedure</w:t>
      </w:r>
      <w:r w:rsidRPr="007A4674">
        <w:rPr>
          <w:sz w:val="22"/>
          <w:szCs w:val="22"/>
        </w:rPr>
        <w:t xml:space="preserve">  </w:t>
      </w:r>
      <w:r w:rsidRPr="007A4674">
        <w:rPr>
          <w:sz w:val="22"/>
          <w:szCs w:val="22"/>
        </w:rPr>
        <w:fldChar w:fldCharType="begin">
          <w:ffData>
            <w:name w:val="Check3"/>
            <w:enabled/>
            <w:calcOnExit w:val="0"/>
            <w:checkBox>
              <w:sizeAuto/>
              <w:default w:val="0"/>
            </w:checkBox>
          </w:ffData>
        </w:fldChar>
      </w:r>
      <w:bookmarkStart w:id="2" w:name="Check3"/>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bookmarkEnd w:id="2"/>
      <w:r w:rsidRPr="007A4674">
        <w:rPr>
          <w:sz w:val="22"/>
          <w:szCs w:val="22"/>
        </w:rPr>
        <w:t xml:space="preserve"> </w:t>
      </w:r>
      <w:r w:rsidRPr="00FB3A0F">
        <w:rPr>
          <w:b/>
          <w:sz w:val="22"/>
          <w:szCs w:val="22"/>
        </w:rPr>
        <w:t xml:space="preserve">Practice </w:t>
      </w:r>
      <w:r w:rsidRPr="007A4674">
        <w:rPr>
          <w:sz w:val="22"/>
          <w:szCs w:val="22"/>
        </w:rPr>
        <w:t xml:space="preserve">  </w:t>
      </w:r>
      <w:r w:rsidRPr="007A4674">
        <w:rPr>
          <w:sz w:val="22"/>
          <w:szCs w:val="22"/>
        </w:rPr>
        <w:fldChar w:fldCharType="begin">
          <w:ffData>
            <w:name w:val="Check4"/>
            <w:enabled/>
            <w:calcOnExit w:val="0"/>
            <w:checkBox>
              <w:sizeAuto/>
              <w:default w:val="0"/>
            </w:checkBox>
          </w:ffData>
        </w:fldChar>
      </w:r>
      <w:bookmarkStart w:id="3" w:name="Check4"/>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bookmarkEnd w:id="3"/>
      <w:r w:rsidRPr="007A4674">
        <w:rPr>
          <w:sz w:val="22"/>
          <w:szCs w:val="22"/>
        </w:rPr>
        <w:t xml:space="preserve"> Program Info  </w:t>
      </w:r>
      <w:r w:rsidRPr="007A4674">
        <w:rPr>
          <w:sz w:val="22"/>
          <w:szCs w:val="22"/>
        </w:rPr>
        <w:fldChar w:fldCharType="begin">
          <w:ffData>
            <w:name w:val="Check5"/>
            <w:enabled/>
            <w:calcOnExit w:val="0"/>
            <w:checkBox>
              <w:sizeAuto/>
              <w:default w:val="0"/>
            </w:checkBox>
          </w:ffData>
        </w:fldChar>
      </w:r>
      <w:bookmarkStart w:id="4" w:name="Check5"/>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bookmarkEnd w:id="4"/>
      <w:r w:rsidRPr="007A4674">
        <w:rPr>
          <w:sz w:val="22"/>
          <w:szCs w:val="22"/>
        </w:rPr>
        <w:t xml:space="preserve"> Committee Structure info </w:t>
      </w:r>
      <w:r>
        <w:rPr>
          <w:sz w:val="22"/>
          <w:szCs w:val="22"/>
        </w:rPr>
        <w:t xml:space="preserve"> </w:t>
      </w:r>
      <w:r w:rsidRPr="007A4674">
        <w:rPr>
          <w:sz w:val="22"/>
          <w:szCs w:val="22"/>
        </w:rPr>
        <w:fldChar w:fldCharType="begin">
          <w:ffData>
            <w:name w:val="Check6"/>
            <w:enabled/>
            <w:calcOnExit w:val="0"/>
            <w:checkBox>
              <w:sizeAuto/>
              <w:default w:val="0"/>
            </w:checkBox>
          </w:ffData>
        </w:fldChar>
      </w:r>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r w:rsidRPr="007A4674">
        <w:rPr>
          <w:sz w:val="22"/>
          <w:szCs w:val="22"/>
        </w:rPr>
        <w:t xml:space="preserve"> Role</w:t>
      </w:r>
      <w:r>
        <w:rPr>
          <w:sz w:val="22"/>
          <w:szCs w:val="22"/>
        </w:rPr>
        <w:t xml:space="preserve">  </w:t>
      </w:r>
      <w:r>
        <w:rPr>
          <w:sz w:val="22"/>
          <w:szCs w:val="22"/>
        </w:rPr>
        <w:fldChar w:fldCharType="begin">
          <w:ffData>
            <w:name w:val="Check15"/>
            <w:enabled/>
            <w:calcOnExit w:val="0"/>
            <w:checkBox>
              <w:sizeAuto/>
              <w:default w:val="0"/>
            </w:checkBox>
          </w:ffData>
        </w:fldChar>
      </w:r>
      <w:bookmarkStart w:id="5" w:name="Check15"/>
      <w:r>
        <w:rPr>
          <w:sz w:val="22"/>
          <w:szCs w:val="22"/>
        </w:rPr>
        <w:instrText xml:space="preserve"> FORMCHECKBOX </w:instrText>
      </w:r>
      <w:r w:rsidR="004C67F2">
        <w:rPr>
          <w:sz w:val="22"/>
          <w:szCs w:val="22"/>
        </w:rPr>
      </w:r>
      <w:r w:rsidR="004C67F2">
        <w:rPr>
          <w:sz w:val="22"/>
          <w:szCs w:val="22"/>
        </w:rPr>
        <w:fldChar w:fldCharType="separate"/>
      </w:r>
      <w:r>
        <w:rPr>
          <w:sz w:val="22"/>
          <w:szCs w:val="22"/>
        </w:rPr>
        <w:fldChar w:fldCharType="end"/>
      </w:r>
      <w:bookmarkEnd w:id="5"/>
      <w:r>
        <w:rPr>
          <w:sz w:val="22"/>
          <w:szCs w:val="22"/>
        </w:rPr>
        <w:t xml:space="preserve"> Students</w:t>
      </w: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7"/>
            <w:enabled/>
            <w:calcOnExit w:val="0"/>
            <w:checkBox>
              <w:sizeAuto/>
              <w:default w:val="0"/>
            </w:checkBox>
          </w:ffData>
        </w:fldChar>
      </w:r>
      <w:bookmarkStart w:id="6" w:name="Check7"/>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bookmarkEnd w:id="6"/>
      <w:r w:rsidRPr="007A4674">
        <w:rPr>
          <w:sz w:val="22"/>
          <w:szCs w:val="22"/>
        </w:rPr>
        <w:t xml:space="preserve"> Model/Structure   </w:t>
      </w:r>
      <w:r w:rsidRPr="007A4674">
        <w:rPr>
          <w:sz w:val="22"/>
          <w:szCs w:val="22"/>
        </w:rPr>
        <w:fldChar w:fldCharType="begin">
          <w:ffData>
            <w:name w:val="Check8"/>
            <w:enabled/>
            <w:calcOnExit w:val="0"/>
            <w:checkBox>
              <w:sizeAuto/>
              <w:default w:val="0"/>
            </w:checkBox>
          </w:ffData>
        </w:fldChar>
      </w:r>
      <w:bookmarkStart w:id="7" w:name="Check8"/>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bookmarkEnd w:id="7"/>
      <w:r w:rsidRPr="007A4674">
        <w:rPr>
          <w:sz w:val="22"/>
          <w:szCs w:val="22"/>
        </w:rPr>
        <w:t xml:space="preserve"> Care Delivery  </w:t>
      </w:r>
      <w:r w:rsidRPr="007A4674">
        <w:rPr>
          <w:sz w:val="22"/>
          <w:szCs w:val="22"/>
        </w:rPr>
        <w:fldChar w:fldCharType="begin">
          <w:ffData>
            <w:name w:val="Check9"/>
            <w:enabled/>
            <w:calcOnExit w:val="0"/>
            <w:checkBox>
              <w:sizeAuto/>
              <w:default w:val="0"/>
            </w:checkBox>
          </w:ffData>
        </w:fldChar>
      </w:r>
      <w:bookmarkStart w:id="8" w:name="Check9"/>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bookmarkEnd w:id="8"/>
      <w:r w:rsidRPr="007A4674">
        <w:rPr>
          <w:sz w:val="22"/>
          <w:szCs w:val="22"/>
        </w:rPr>
        <w:t xml:space="preserve"> Collaboration  </w:t>
      </w:r>
      <w:r w:rsidRPr="007A4674">
        <w:rPr>
          <w:sz w:val="22"/>
          <w:szCs w:val="22"/>
        </w:rPr>
        <w:fldChar w:fldCharType="begin">
          <w:ffData>
            <w:name w:val="Check10"/>
            <w:enabled/>
            <w:calcOnExit w:val="0"/>
            <w:checkBox>
              <w:sizeAuto/>
              <w:default w:val="0"/>
            </w:checkBox>
          </w:ffData>
        </w:fldChar>
      </w:r>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r w:rsidRPr="007A4674">
        <w:rPr>
          <w:sz w:val="22"/>
          <w:szCs w:val="22"/>
        </w:rPr>
        <w:t xml:space="preserve"> Regulation/Legislation</w:t>
      </w:r>
      <w:r>
        <w:rPr>
          <w:sz w:val="22"/>
          <w:szCs w:val="22"/>
        </w:rPr>
        <w:t xml:space="preserve">  </w:t>
      </w:r>
      <w:r w:rsidRPr="007A4674">
        <w:rPr>
          <w:sz w:val="22"/>
          <w:szCs w:val="22"/>
        </w:rPr>
        <w:fldChar w:fldCharType="begin">
          <w:ffData>
            <w:name w:val="Check11"/>
            <w:enabled/>
            <w:calcOnExit w:val="0"/>
            <w:checkBox>
              <w:sizeAuto/>
              <w:default w:val="0"/>
            </w:checkBox>
          </w:ffData>
        </w:fldChar>
      </w:r>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r w:rsidRPr="007A4674">
        <w:rPr>
          <w:sz w:val="22"/>
          <w:szCs w:val="22"/>
        </w:rPr>
        <w:t xml:space="preserve"> Pt. Safety</w:t>
      </w: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110148" w:rsidRPr="00BB6092"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12"/>
            <w:enabled/>
            <w:calcOnExit w:val="0"/>
            <w:checkBox>
              <w:sizeAuto/>
              <w:default w:val="0"/>
            </w:checkBox>
          </w:ffData>
        </w:fldChar>
      </w:r>
      <w:bookmarkStart w:id="9" w:name="Check12"/>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bookmarkEnd w:id="9"/>
      <w:r w:rsidRPr="007A4674">
        <w:rPr>
          <w:sz w:val="22"/>
          <w:szCs w:val="22"/>
        </w:rPr>
        <w:t xml:space="preserve"> Quality/Outcome/Indicator  </w:t>
      </w:r>
      <w:r w:rsidRPr="007A4674">
        <w:rPr>
          <w:sz w:val="22"/>
          <w:szCs w:val="22"/>
        </w:rPr>
        <w:fldChar w:fldCharType="begin">
          <w:ffData>
            <w:name w:val="Check13"/>
            <w:enabled/>
            <w:calcOnExit w:val="0"/>
            <w:checkBox>
              <w:sizeAuto/>
              <w:default w:val="0"/>
            </w:checkBox>
          </w:ffData>
        </w:fldChar>
      </w:r>
      <w:bookmarkStart w:id="10" w:name="Check13"/>
      <w:r w:rsidRPr="007A4674">
        <w:rPr>
          <w:sz w:val="22"/>
          <w:szCs w:val="22"/>
        </w:rPr>
        <w:instrText xml:space="preserve"> FORMCHECKBOX </w:instrText>
      </w:r>
      <w:r w:rsidR="004C67F2">
        <w:rPr>
          <w:sz w:val="22"/>
          <w:szCs w:val="22"/>
        </w:rPr>
      </w:r>
      <w:r w:rsidR="004C67F2">
        <w:rPr>
          <w:sz w:val="22"/>
          <w:szCs w:val="22"/>
        </w:rPr>
        <w:fldChar w:fldCharType="separate"/>
      </w:r>
      <w:r w:rsidRPr="007A4674">
        <w:rPr>
          <w:sz w:val="22"/>
          <w:szCs w:val="22"/>
        </w:rPr>
        <w:fldChar w:fldCharType="end"/>
      </w:r>
      <w:bookmarkEnd w:id="10"/>
      <w:r w:rsidRPr="007A4674">
        <w:rPr>
          <w:sz w:val="22"/>
          <w:szCs w:val="22"/>
        </w:rPr>
        <w:t xml:space="preserve"> PP Culture/Leadership </w:t>
      </w:r>
      <w:r>
        <w:rPr>
          <w:sz w:val="22"/>
          <w:szCs w:val="22"/>
        </w:rPr>
        <w:t xml:space="preserve"> </w:t>
      </w:r>
      <w:r>
        <w:rPr>
          <w:sz w:val="22"/>
          <w:szCs w:val="22"/>
        </w:rPr>
        <w:fldChar w:fldCharType="begin">
          <w:ffData>
            <w:name w:val="Check14"/>
            <w:enabled/>
            <w:calcOnExit w:val="0"/>
            <w:checkBox>
              <w:sizeAuto/>
              <w:default w:val="0"/>
            </w:checkBox>
          </w:ffData>
        </w:fldChar>
      </w:r>
      <w:bookmarkStart w:id="11" w:name="Check14"/>
      <w:r>
        <w:rPr>
          <w:sz w:val="22"/>
          <w:szCs w:val="22"/>
        </w:rPr>
        <w:instrText xml:space="preserve"> FORMCHECKBOX </w:instrText>
      </w:r>
      <w:r w:rsidR="004C67F2">
        <w:rPr>
          <w:sz w:val="22"/>
          <w:szCs w:val="22"/>
        </w:rPr>
      </w:r>
      <w:r w:rsidR="004C67F2">
        <w:rPr>
          <w:sz w:val="22"/>
          <w:szCs w:val="22"/>
        </w:rPr>
        <w:fldChar w:fldCharType="separate"/>
      </w:r>
      <w:r>
        <w:rPr>
          <w:sz w:val="22"/>
          <w:szCs w:val="22"/>
        </w:rPr>
        <w:fldChar w:fldCharType="end"/>
      </w:r>
      <w:bookmarkEnd w:id="11"/>
      <w:r>
        <w:rPr>
          <w:sz w:val="22"/>
          <w:szCs w:val="22"/>
        </w:rPr>
        <w:t xml:space="preserve"> Other: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110148" w:rsidRPr="008A4E86" w:rsidRDefault="00110148" w:rsidP="00110148">
      <w:pPr>
        <w:ind w:left="-990" w:firstLine="990"/>
        <w:rPr>
          <w:sz w:val="24"/>
          <w:szCs w:val="24"/>
        </w:rPr>
      </w:pPr>
      <w:r w:rsidRPr="008A4E86">
        <w:rPr>
          <w:sz w:val="24"/>
          <w:szCs w:val="24"/>
        </w:rPr>
        <w:t>Keyword(s)</w:t>
      </w:r>
    </w:p>
    <w:p w:rsidR="00110148" w:rsidRPr="008A4E86" w:rsidRDefault="00110148" w:rsidP="00110148">
      <w:pPr>
        <w:ind w:left="-990" w:firstLine="990"/>
        <w:rPr>
          <w:sz w:val="24"/>
          <w:szCs w:val="24"/>
        </w:rPr>
      </w:pPr>
      <w:r w:rsidRPr="008A4E86">
        <w:rPr>
          <w:sz w:val="24"/>
          <w:szCs w:val="24"/>
        </w:rPr>
        <w:t>Check 1</w:t>
      </w:r>
      <w:r>
        <w:rPr>
          <w:sz w:val="24"/>
          <w:szCs w:val="24"/>
        </w:rPr>
        <w:t xml:space="preserve"> or</w:t>
      </w:r>
      <w:r w:rsidRPr="008A4E86">
        <w:rPr>
          <w:sz w:val="24"/>
          <w:szCs w:val="24"/>
        </w:rPr>
        <w:t xml:space="preserve"> 2 </w:t>
      </w:r>
    </w:p>
    <w:p w:rsidR="00110148" w:rsidRDefault="00110148" w:rsidP="00110148">
      <w:pPr>
        <w:ind w:left="-990" w:firstLine="990"/>
        <w:rPr>
          <w:sz w:val="24"/>
          <w:szCs w:val="24"/>
        </w:rPr>
      </w:pPr>
      <w:r>
        <w:rPr>
          <w:sz w:val="24"/>
          <w:szCs w:val="24"/>
        </w:rPr>
        <w:t xml:space="preserve">Required </w:t>
      </w:r>
    </w:p>
    <w:p w:rsidR="00110148" w:rsidRDefault="00110148" w:rsidP="00110148">
      <w:pPr>
        <w:ind w:left="-990" w:firstLine="990"/>
        <w:rPr>
          <w:sz w:val="24"/>
          <w:szCs w:val="24"/>
        </w:rPr>
      </w:pPr>
      <w:r>
        <w:rPr>
          <w:sz w:val="24"/>
          <w:szCs w:val="24"/>
        </w:rPr>
        <w:t>for website</w:t>
      </w:r>
    </w:p>
    <w:p w:rsidR="00110148" w:rsidRPr="008A4E86" w:rsidRDefault="00110148" w:rsidP="00110148">
      <w:pPr>
        <w:ind w:left="-990" w:firstLine="990"/>
        <w:rPr>
          <w:sz w:val="24"/>
          <w:szCs w:val="24"/>
        </w:rPr>
      </w:pPr>
      <w:r>
        <w:rPr>
          <w:sz w:val="24"/>
          <w:szCs w:val="24"/>
        </w:rPr>
        <w:t>archiving</w:t>
      </w:r>
    </w:p>
    <w:p w:rsidR="00110148" w:rsidRPr="008A4E86" w:rsidRDefault="00110148" w:rsidP="00110148">
      <w:pPr>
        <w:ind w:left="-990" w:firstLine="990"/>
        <w:rPr>
          <w:sz w:val="24"/>
          <w:szCs w:val="24"/>
        </w:rPr>
      </w:pPr>
    </w:p>
    <w:p w:rsidR="00110148" w:rsidRDefault="00110148" w:rsidP="00110148">
      <w:pPr>
        <w:ind w:left="1260" w:hanging="1260"/>
        <w:rPr>
          <w:sz w:val="24"/>
          <w:szCs w:val="24"/>
        </w:rPr>
      </w:pPr>
      <w:r w:rsidRPr="008A4E86">
        <w:rPr>
          <w:sz w:val="24"/>
          <w:szCs w:val="24"/>
        </w:rPr>
        <w:t>Responses:</w:t>
      </w:r>
      <w:r>
        <w:rPr>
          <w:sz w:val="24"/>
          <w:szCs w:val="24"/>
        </w:rPr>
        <w:t xml:space="preserve"> Please cut and paste responses from emails into the table, save and send summary table to PPNO List Serv.  Allow 3   weeks for responses to filter in before sending final version.</w:t>
      </w:r>
    </w:p>
    <w:p w:rsidR="00110148" w:rsidRPr="008A4E86" w:rsidRDefault="00110148" w:rsidP="00110148">
      <w:pPr>
        <w:ind w:left="1260" w:hanging="1260"/>
        <w:rPr>
          <w:sz w:val="24"/>
          <w:szCs w:val="24"/>
        </w:rPr>
      </w:pPr>
    </w:p>
    <w:tbl>
      <w:tblPr>
        <w:tblW w:w="138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8367"/>
        <w:gridCol w:w="2182"/>
      </w:tblGrid>
      <w:tr w:rsidR="00110148" w:rsidRPr="009C78AE" w:rsidTr="002C4D62">
        <w:trPr>
          <w:trHeight w:val="904"/>
          <w:tblHeader/>
        </w:trPr>
        <w:tc>
          <w:tcPr>
            <w:tcW w:w="3137" w:type="dxa"/>
            <w:tcBorders>
              <w:bottom w:val="single" w:sz="4" w:space="0" w:color="auto"/>
            </w:tcBorders>
            <w:shd w:val="clear" w:color="auto" w:fill="auto"/>
            <w:vAlign w:val="center"/>
          </w:tcPr>
          <w:p w:rsidR="00110148" w:rsidRPr="009C78AE" w:rsidRDefault="00110148" w:rsidP="002C4D62">
            <w:pPr>
              <w:jc w:val="center"/>
              <w:rPr>
                <w:b/>
                <w:sz w:val="24"/>
                <w:szCs w:val="24"/>
              </w:rPr>
            </w:pPr>
            <w:r w:rsidRPr="009C78AE">
              <w:rPr>
                <w:b/>
                <w:sz w:val="24"/>
                <w:szCs w:val="24"/>
              </w:rPr>
              <w:t>Responder Info</w:t>
            </w:r>
          </w:p>
        </w:tc>
        <w:tc>
          <w:tcPr>
            <w:tcW w:w="8531" w:type="dxa"/>
            <w:tcBorders>
              <w:bottom w:val="single" w:sz="4" w:space="0" w:color="auto"/>
            </w:tcBorders>
            <w:shd w:val="clear" w:color="auto" w:fill="auto"/>
            <w:vAlign w:val="center"/>
          </w:tcPr>
          <w:p w:rsidR="00110148" w:rsidRPr="00B2513E" w:rsidRDefault="00110148" w:rsidP="002C4D62">
            <w:pPr>
              <w:rPr>
                <w:color w:val="000000"/>
              </w:rPr>
            </w:pPr>
          </w:p>
        </w:tc>
        <w:tc>
          <w:tcPr>
            <w:tcW w:w="2192" w:type="dxa"/>
            <w:tcBorders>
              <w:bottom w:val="single" w:sz="4" w:space="0" w:color="auto"/>
            </w:tcBorders>
            <w:shd w:val="clear" w:color="auto" w:fill="auto"/>
            <w:vAlign w:val="center"/>
          </w:tcPr>
          <w:p w:rsidR="00110148" w:rsidRPr="009C78AE" w:rsidRDefault="00110148" w:rsidP="002C4D62">
            <w:pPr>
              <w:jc w:val="center"/>
              <w:rPr>
                <w:b/>
                <w:sz w:val="24"/>
                <w:szCs w:val="24"/>
              </w:rPr>
            </w:pPr>
            <w:r w:rsidRPr="009C78AE">
              <w:rPr>
                <w:b/>
                <w:sz w:val="24"/>
                <w:szCs w:val="24"/>
              </w:rPr>
              <w:t>Attachment(s)*</w:t>
            </w:r>
          </w:p>
          <w:p w:rsidR="00110148" w:rsidRPr="009C78AE" w:rsidRDefault="00110148" w:rsidP="002C4D62">
            <w:pPr>
              <w:jc w:val="both"/>
              <w:rPr>
                <w:b/>
                <w:sz w:val="24"/>
                <w:szCs w:val="24"/>
              </w:rPr>
            </w:pPr>
            <w:r w:rsidRPr="009C78AE">
              <w:rPr>
                <w:b/>
                <w:sz w:val="24"/>
                <w:szCs w:val="24"/>
              </w:rPr>
              <w:t xml:space="preserve"> </w:t>
            </w:r>
          </w:p>
        </w:tc>
      </w:tr>
      <w:tr w:rsidR="00110148" w:rsidRPr="00E9258B" w:rsidTr="002C4D62">
        <w:trPr>
          <w:trHeight w:val="302"/>
        </w:trPr>
        <w:tc>
          <w:tcPr>
            <w:tcW w:w="13860" w:type="dxa"/>
            <w:gridSpan w:val="3"/>
            <w:shd w:val="clear" w:color="auto" w:fill="E0E0E0"/>
          </w:tcPr>
          <w:p w:rsidR="00110148" w:rsidRPr="00E9258B" w:rsidRDefault="00110148" w:rsidP="002C4D62">
            <w:pPr>
              <w:jc w:val="both"/>
              <w:rPr>
                <w:sz w:val="24"/>
                <w:szCs w:val="24"/>
              </w:rPr>
            </w:pPr>
          </w:p>
        </w:tc>
      </w:tr>
      <w:tr w:rsidR="00110148" w:rsidRPr="00E9258B" w:rsidTr="002C4D62">
        <w:trPr>
          <w:trHeight w:val="516"/>
        </w:trPr>
        <w:tc>
          <w:tcPr>
            <w:tcW w:w="3137" w:type="dxa"/>
            <w:shd w:val="clear" w:color="auto" w:fill="auto"/>
          </w:tcPr>
          <w:p w:rsidR="00110148" w:rsidRDefault="00583917" w:rsidP="002C4D62">
            <w:pPr>
              <w:rPr>
                <w:sz w:val="24"/>
                <w:szCs w:val="24"/>
              </w:rPr>
            </w:pPr>
            <w:r w:rsidRPr="00583917">
              <w:rPr>
                <w:sz w:val="24"/>
                <w:szCs w:val="24"/>
              </w:rPr>
              <w:t xml:space="preserve">Jessica Schlegel </w:t>
            </w:r>
            <w:hyperlink r:id="rId5" w:history="1">
              <w:r w:rsidRPr="00B833CD">
                <w:rPr>
                  <w:rStyle w:val="Hyperlink"/>
                  <w:sz w:val="24"/>
                  <w:szCs w:val="24"/>
                </w:rPr>
                <w:t>JRSchlegel@osmh.on.ca</w:t>
              </w:r>
            </w:hyperlink>
          </w:p>
          <w:p w:rsidR="00583917" w:rsidRPr="00E9258B" w:rsidRDefault="00583917" w:rsidP="002C4D62">
            <w:pPr>
              <w:rPr>
                <w:sz w:val="24"/>
                <w:szCs w:val="24"/>
              </w:rPr>
            </w:pPr>
          </w:p>
        </w:tc>
        <w:tc>
          <w:tcPr>
            <w:tcW w:w="8531" w:type="dxa"/>
            <w:shd w:val="clear" w:color="auto" w:fill="auto"/>
          </w:tcPr>
          <w:p w:rsidR="00110148" w:rsidRPr="00E9258B" w:rsidRDefault="00110148" w:rsidP="002C4D62">
            <w:pPr>
              <w:rPr>
                <w:sz w:val="24"/>
                <w:szCs w:val="24"/>
              </w:rPr>
            </w:pPr>
          </w:p>
        </w:tc>
        <w:tc>
          <w:tcPr>
            <w:tcW w:w="2192" w:type="dxa"/>
            <w:shd w:val="clear" w:color="auto" w:fill="auto"/>
          </w:tcPr>
          <w:p w:rsidR="00110148" w:rsidRPr="00E9258B" w:rsidRDefault="00583917" w:rsidP="002C4D62">
            <w:pPr>
              <w:rPr>
                <w:sz w:val="24"/>
                <w:szCs w:val="24"/>
              </w:rPr>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 o:title=""/>
                </v:shape>
                <o:OLEObject Type="Embed" ProgID="AcroExch.Document.11" ShapeID="_x0000_i1025" DrawAspect="Icon" ObjectID="_1652852319" r:id="rId7"/>
              </w:object>
            </w:r>
          </w:p>
        </w:tc>
      </w:tr>
      <w:tr w:rsidR="00110148" w:rsidRPr="00E9258B" w:rsidTr="002C4D62">
        <w:trPr>
          <w:trHeight w:val="277"/>
        </w:trPr>
        <w:tc>
          <w:tcPr>
            <w:tcW w:w="3137" w:type="dxa"/>
            <w:shd w:val="clear" w:color="auto" w:fill="auto"/>
          </w:tcPr>
          <w:p w:rsidR="00583917" w:rsidRPr="00583917" w:rsidRDefault="00583917" w:rsidP="00583917">
            <w:pPr>
              <w:ind w:left="425" w:hanging="425"/>
              <w:rPr>
                <w:rFonts w:ascii="Calibri" w:eastAsia="Calibri" w:hAnsi="Calibri"/>
                <w:color w:val="1F497D"/>
                <w:sz w:val="22"/>
                <w:szCs w:val="22"/>
                <w:lang w:val="en-CA"/>
              </w:rPr>
            </w:pPr>
            <w:r w:rsidRPr="00583917">
              <w:rPr>
                <w:rFonts w:ascii="Cambria" w:eastAsia="Calibri" w:hAnsi="Cambria"/>
                <w:b/>
                <w:bCs/>
                <w:color w:val="1F497D"/>
                <w:sz w:val="28"/>
                <w:szCs w:val="28"/>
                <w:lang w:val="en-CA"/>
              </w:rPr>
              <w:lastRenderedPageBreak/>
              <w:t>Sandra Parsons</w:t>
            </w:r>
            <w:r w:rsidRPr="00583917">
              <w:rPr>
                <w:rFonts w:ascii="Cambria" w:eastAsia="Calibri" w:hAnsi="Cambria"/>
                <w:b/>
                <w:bCs/>
                <w:color w:val="1F5678"/>
                <w:sz w:val="28"/>
                <w:szCs w:val="28"/>
                <w:lang w:val="en-CA"/>
              </w:rPr>
              <w:t xml:space="preserve"> </w:t>
            </w:r>
          </w:p>
          <w:p w:rsidR="00583917" w:rsidRPr="00583917" w:rsidRDefault="00583917" w:rsidP="00583917">
            <w:pPr>
              <w:ind w:left="425" w:hanging="425"/>
              <w:rPr>
                <w:rFonts w:ascii="Calibri" w:eastAsia="Calibri" w:hAnsi="Calibri"/>
                <w:color w:val="1F497D"/>
                <w:sz w:val="22"/>
                <w:szCs w:val="22"/>
                <w:lang w:val="en-CA"/>
              </w:rPr>
            </w:pPr>
            <w:r w:rsidRPr="00583917">
              <w:rPr>
                <w:rFonts w:ascii="Calibri" w:eastAsia="Calibri" w:hAnsi="Calibri"/>
                <w:b/>
                <w:bCs/>
                <w:color w:val="1F497D"/>
                <w:sz w:val="18"/>
                <w:szCs w:val="18"/>
                <w:lang w:val="en-CA"/>
              </w:rPr>
              <w:t>DOCUMENT MANAGEMENT SPECIALIST</w:t>
            </w:r>
          </w:p>
          <w:p w:rsidR="00583917" w:rsidRPr="00583917" w:rsidRDefault="00583917" w:rsidP="00583917">
            <w:pPr>
              <w:spacing w:after="80"/>
              <w:ind w:left="426" w:hanging="426"/>
              <w:rPr>
                <w:rFonts w:ascii="Calibri" w:eastAsia="Calibri" w:hAnsi="Calibri"/>
                <w:color w:val="1F497D"/>
                <w:sz w:val="22"/>
                <w:szCs w:val="22"/>
                <w:lang w:val="en-CA"/>
              </w:rPr>
            </w:pPr>
            <w:r w:rsidRPr="00583917">
              <w:rPr>
                <w:rFonts w:ascii="Calibri" w:eastAsia="Calibri" w:hAnsi="Calibri"/>
                <w:b/>
                <w:bCs/>
                <w:color w:val="1F497D"/>
                <w:sz w:val="18"/>
                <w:szCs w:val="18"/>
                <w:lang w:val="en-CA"/>
              </w:rPr>
              <w:t>PROFESSIONAL PRACTICE</w:t>
            </w:r>
          </w:p>
          <w:p w:rsidR="00583917" w:rsidRPr="00583917" w:rsidRDefault="00583917" w:rsidP="00583917">
            <w:pPr>
              <w:rPr>
                <w:rFonts w:ascii="Calibri" w:eastAsia="Calibri" w:hAnsi="Calibri"/>
                <w:color w:val="1F497D"/>
                <w:sz w:val="22"/>
                <w:szCs w:val="22"/>
                <w:lang w:val="en-CA"/>
              </w:rPr>
            </w:pPr>
            <w:r w:rsidRPr="00583917">
              <w:rPr>
                <w:rFonts w:ascii="Calibri" w:eastAsia="Calibri" w:hAnsi="Calibri"/>
                <w:color w:val="1F497D"/>
                <w:lang w:val="en-CA"/>
              </w:rPr>
              <w:t>596 Davis Drive, Newmarket, ON, L3Y 2P9</w:t>
            </w:r>
            <w:r w:rsidRPr="00583917">
              <w:rPr>
                <w:rFonts w:ascii="Calibri" w:eastAsia="Calibri" w:hAnsi="Calibri"/>
                <w:b/>
                <w:bCs/>
                <w:color w:val="1F5678"/>
                <w:lang w:val="en-CA"/>
              </w:rPr>
              <w:br/>
              <w:t>T:</w:t>
            </w:r>
            <w:r w:rsidRPr="00583917">
              <w:rPr>
                <w:rFonts w:ascii="Calibri" w:eastAsia="Calibri" w:hAnsi="Calibri"/>
                <w:color w:val="1F5678"/>
                <w:lang w:val="en-CA"/>
              </w:rPr>
              <w:t xml:space="preserve"> (</w:t>
            </w:r>
            <w:r w:rsidRPr="00583917">
              <w:rPr>
                <w:rFonts w:ascii="Calibri" w:eastAsia="Calibri" w:hAnsi="Calibri"/>
                <w:color w:val="1F497D"/>
                <w:lang w:val="en-CA"/>
              </w:rPr>
              <w:t>905</w:t>
            </w:r>
            <w:r w:rsidRPr="00583917">
              <w:rPr>
                <w:rFonts w:ascii="Calibri" w:eastAsia="Calibri" w:hAnsi="Calibri"/>
                <w:color w:val="1F5678"/>
                <w:lang w:val="en-CA"/>
              </w:rPr>
              <w:t xml:space="preserve">) </w:t>
            </w:r>
            <w:r w:rsidRPr="00583917">
              <w:rPr>
                <w:rFonts w:ascii="Calibri" w:eastAsia="Calibri" w:hAnsi="Calibri"/>
                <w:color w:val="1F497D"/>
                <w:lang w:val="en-CA"/>
              </w:rPr>
              <w:t>895-4521</w:t>
            </w:r>
            <w:r w:rsidRPr="00583917">
              <w:rPr>
                <w:rFonts w:ascii="Calibri" w:eastAsia="Calibri" w:hAnsi="Calibri"/>
                <w:color w:val="1F5678"/>
                <w:lang w:val="en-CA"/>
              </w:rPr>
              <w:t xml:space="preserve"> ext. </w:t>
            </w:r>
            <w:r w:rsidRPr="00583917">
              <w:rPr>
                <w:rFonts w:ascii="Calibri" w:eastAsia="Calibri" w:hAnsi="Calibri"/>
                <w:color w:val="1F497D"/>
                <w:lang w:val="en-CA"/>
              </w:rPr>
              <w:t>2435</w:t>
            </w:r>
          </w:p>
          <w:p w:rsidR="00583917" w:rsidRPr="00583917" w:rsidRDefault="00583917" w:rsidP="00583917">
            <w:pPr>
              <w:ind w:left="426" w:hanging="426"/>
              <w:rPr>
                <w:rFonts w:ascii="Calibri" w:eastAsia="Calibri" w:hAnsi="Calibri"/>
                <w:color w:val="1F497D"/>
                <w:sz w:val="22"/>
                <w:szCs w:val="22"/>
                <w:lang w:val="en-CA"/>
              </w:rPr>
            </w:pPr>
            <w:r w:rsidRPr="00583917">
              <w:rPr>
                <w:rFonts w:ascii="Calibri" w:eastAsia="Calibri" w:hAnsi="Calibri"/>
                <w:b/>
                <w:bCs/>
                <w:color w:val="1F5678"/>
                <w:lang w:val="en-CA"/>
              </w:rPr>
              <w:t>Email:</w:t>
            </w:r>
            <w:r w:rsidRPr="00583917">
              <w:rPr>
                <w:rFonts w:ascii="Calibri" w:eastAsia="Calibri" w:hAnsi="Calibri"/>
                <w:color w:val="1F5678"/>
                <w:lang w:val="en-CA"/>
              </w:rPr>
              <w:t xml:space="preserve"> </w:t>
            </w:r>
            <w:hyperlink r:id="rId8" w:history="1">
              <w:r w:rsidRPr="00583917">
                <w:rPr>
                  <w:rFonts w:ascii="Calibri" w:eastAsia="Calibri" w:hAnsi="Calibri"/>
                  <w:color w:val="0563C1"/>
                  <w:u w:val="single"/>
                  <w:lang w:val="en-CA"/>
                </w:rPr>
                <w:t>sparsons@southlakeregional.org</w:t>
              </w:r>
            </w:hyperlink>
          </w:p>
          <w:p w:rsidR="00583917" w:rsidRPr="00583917" w:rsidRDefault="00583917" w:rsidP="00583917">
            <w:pPr>
              <w:rPr>
                <w:rFonts w:ascii="Calibri" w:eastAsia="Calibri" w:hAnsi="Calibri"/>
                <w:color w:val="1F497D"/>
                <w:sz w:val="22"/>
                <w:szCs w:val="22"/>
                <w:lang w:val="en-CA"/>
              </w:rPr>
            </w:pPr>
            <w:r w:rsidRPr="00583917">
              <w:rPr>
                <w:rFonts w:ascii="Calibri" w:eastAsia="Calibri" w:hAnsi="Calibri"/>
                <w:color w:val="1F497D"/>
                <w:sz w:val="22"/>
                <w:szCs w:val="22"/>
                <w:lang w:val="en-CA"/>
              </w:rPr>
              <w:t> </w:t>
            </w:r>
          </w:p>
          <w:p w:rsidR="00110148" w:rsidRPr="00E9258B" w:rsidRDefault="00110148" w:rsidP="002C4D62">
            <w:pPr>
              <w:rPr>
                <w:sz w:val="24"/>
                <w:szCs w:val="24"/>
              </w:rPr>
            </w:pPr>
          </w:p>
        </w:tc>
        <w:tc>
          <w:tcPr>
            <w:tcW w:w="8531" w:type="dxa"/>
            <w:shd w:val="clear" w:color="auto" w:fill="auto"/>
          </w:tcPr>
          <w:p w:rsidR="00583917" w:rsidRPr="00583917" w:rsidRDefault="00583917" w:rsidP="00583917">
            <w:pPr>
              <w:rPr>
                <w:rFonts w:ascii="Calibri" w:eastAsia="Calibri" w:hAnsi="Calibri"/>
                <w:color w:val="1F497D"/>
                <w:sz w:val="22"/>
                <w:szCs w:val="22"/>
              </w:rPr>
            </w:pPr>
            <w:r w:rsidRPr="00583917">
              <w:rPr>
                <w:rFonts w:ascii="Calibri" w:eastAsia="Calibri" w:hAnsi="Calibri"/>
                <w:color w:val="1F497D"/>
                <w:sz w:val="22"/>
                <w:szCs w:val="22"/>
              </w:rPr>
              <w:t>Hi Deborah – sorry we don’t have a decision tree in our procedure – it basically just states to insert the type of tube ordered by the physician. In terms of timing of advancement of the tube, please refer to the procedure</w:t>
            </w:r>
            <w:proofErr w:type="gramStart"/>
            <w:r w:rsidRPr="00583917">
              <w:rPr>
                <w:rFonts w:ascii="Calibri" w:eastAsia="Calibri" w:hAnsi="Calibri"/>
                <w:color w:val="1F497D"/>
                <w:sz w:val="22"/>
                <w:szCs w:val="22"/>
              </w:rPr>
              <w:t>….regards</w:t>
            </w:r>
            <w:proofErr w:type="gramEnd"/>
            <w:r w:rsidRPr="00583917">
              <w:rPr>
                <w:rFonts w:ascii="Calibri" w:eastAsia="Calibri" w:hAnsi="Calibri"/>
                <w:color w:val="1F497D"/>
                <w:sz w:val="22"/>
                <w:szCs w:val="22"/>
              </w:rPr>
              <w:t>, Sandra</w:t>
            </w:r>
          </w:p>
          <w:p w:rsidR="00583917" w:rsidRPr="00583917" w:rsidRDefault="00583917" w:rsidP="00583917">
            <w:pPr>
              <w:rPr>
                <w:rFonts w:ascii="Calibri" w:eastAsia="Calibri" w:hAnsi="Calibri"/>
                <w:color w:val="1F497D"/>
                <w:sz w:val="22"/>
                <w:szCs w:val="22"/>
              </w:rPr>
            </w:pPr>
          </w:p>
          <w:p w:rsidR="00110148" w:rsidRPr="00E9258B" w:rsidRDefault="00110148" w:rsidP="002C4D62">
            <w:pPr>
              <w:rPr>
                <w:sz w:val="24"/>
                <w:szCs w:val="24"/>
              </w:rPr>
            </w:pPr>
          </w:p>
        </w:tc>
        <w:tc>
          <w:tcPr>
            <w:tcW w:w="2192" w:type="dxa"/>
            <w:shd w:val="clear" w:color="auto" w:fill="auto"/>
          </w:tcPr>
          <w:p w:rsidR="00110148" w:rsidRPr="003D0EFA" w:rsidRDefault="00583917" w:rsidP="002C4D62">
            <w:pPr>
              <w:rPr>
                <w:sz w:val="24"/>
                <w:szCs w:val="24"/>
              </w:rPr>
            </w:pPr>
            <w:r>
              <w:object w:dxaOrig="1551" w:dyaOrig="1004">
                <v:shape id="_x0000_i1027" type="#_x0000_t75" style="width:77.25pt;height:50.25pt" o:ole="">
                  <v:imagedata r:id="rId9" o:title=""/>
                </v:shape>
                <o:OLEObject Type="Embed" ProgID="AcroExch.Document.11" ShapeID="_x0000_i1027" DrawAspect="Icon" ObjectID="_1652852320" r:id="rId10"/>
              </w:object>
            </w:r>
          </w:p>
        </w:tc>
      </w:tr>
      <w:tr w:rsidR="00110148" w:rsidRPr="00E9258B" w:rsidTr="002C4D62">
        <w:trPr>
          <w:trHeight w:val="302"/>
        </w:trPr>
        <w:tc>
          <w:tcPr>
            <w:tcW w:w="3137" w:type="dxa"/>
            <w:shd w:val="clear" w:color="auto" w:fill="auto"/>
          </w:tcPr>
          <w:p w:rsidR="00110148" w:rsidRPr="00E9258B" w:rsidRDefault="00110148" w:rsidP="00110148">
            <w:pPr>
              <w:rPr>
                <w:sz w:val="24"/>
                <w:szCs w:val="24"/>
              </w:rPr>
            </w:pPr>
          </w:p>
        </w:tc>
        <w:tc>
          <w:tcPr>
            <w:tcW w:w="8531" w:type="dxa"/>
            <w:shd w:val="clear" w:color="auto" w:fill="auto"/>
          </w:tcPr>
          <w:p w:rsidR="00110148" w:rsidRPr="00E9258B" w:rsidRDefault="00110148" w:rsidP="00110148">
            <w:pPr>
              <w:rPr>
                <w:sz w:val="24"/>
                <w:szCs w:val="24"/>
              </w:rPr>
            </w:pPr>
          </w:p>
        </w:tc>
        <w:tc>
          <w:tcPr>
            <w:tcW w:w="2192" w:type="dxa"/>
            <w:shd w:val="clear" w:color="auto" w:fill="auto"/>
          </w:tcPr>
          <w:p w:rsidR="00110148" w:rsidRPr="00E9258B" w:rsidRDefault="00110148" w:rsidP="002C4D62">
            <w:pPr>
              <w:rPr>
                <w:sz w:val="24"/>
                <w:szCs w:val="24"/>
              </w:rPr>
            </w:pPr>
          </w:p>
        </w:tc>
      </w:tr>
      <w:tr w:rsidR="00110148" w:rsidRPr="00E9258B" w:rsidTr="002C4D62">
        <w:trPr>
          <w:trHeight w:val="302"/>
        </w:trPr>
        <w:tc>
          <w:tcPr>
            <w:tcW w:w="3137" w:type="dxa"/>
            <w:shd w:val="clear" w:color="auto" w:fill="auto"/>
          </w:tcPr>
          <w:p w:rsidR="00110148" w:rsidRPr="00E9258B" w:rsidRDefault="00110148" w:rsidP="002C4D62">
            <w:pPr>
              <w:rPr>
                <w:sz w:val="24"/>
                <w:szCs w:val="24"/>
              </w:rPr>
            </w:pPr>
          </w:p>
        </w:tc>
        <w:tc>
          <w:tcPr>
            <w:tcW w:w="8531" w:type="dxa"/>
            <w:shd w:val="clear" w:color="auto" w:fill="auto"/>
          </w:tcPr>
          <w:p w:rsidR="00110148" w:rsidRPr="00E9258B" w:rsidRDefault="00110148" w:rsidP="002C4D62">
            <w:pPr>
              <w:rPr>
                <w:sz w:val="24"/>
                <w:szCs w:val="24"/>
              </w:rPr>
            </w:pPr>
          </w:p>
        </w:tc>
        <w:tc>
          <w:tcPr>
            <w:tcW w:w="2192" w:type="dxa"/>
            <w:shd w:val="clear" w:color="auto" w:fill="auto"/>
          </w:tcPr>
          <w:p w:rsidR="00D41EFD" w:rsidRPr="00E9258B" w:rsidRDefault="00D41EFD" w:rsidP="002C4D62">
            <w:pPr>
              <w:rPr>
                <w:sz w:val="24"/>
                <w:szCs w:val="24"/>
              </w:rPr>
            </w:pPr>
          </w:p>
        </w:tc>
      </w:tr>
      <w:tr w:rsidR="00110148" w:rsidRPr="00E9258B" w:rsidTr="002C4D62">
        <w:trPr>
          <w:trHeight w:val="302"/>
        </w:trPr>
        <w:tc>
          <w:tcPr>
            <w:tcW w:w="3137" w:type="dxa"/>
            <w:shd w:val="clear" w:color="auto" w:fill="auto"/>
          </w:tcPr>
          <w:p w:rsidR="00110148" w:rsidRPr="00E9258B" w:rsidRDefault="00110148" w:rsidP="002C4D62">
            <w:pPr>
              <w:rPr>
                <w:sz w:val="24"/>
                <w:szCs w:val="24"/>
              </w:rPr>
            </w:pPr>
          </w:p>
        </w:tc>
        <w:tc>
          <w:tcPr>
            <w:tcW w:w="8531" w:type="dxa"/>
            <w:shd w:val="clear" w:color="auto" w:fill="auto"/>
          </w:tcPr>
          <w:p w:rsidR="00110148" w:rsidRPr="00E9258B" w:rsidRDefault="00110148" w:rsidP="002C4D62">
            <w:pPr>
              <w:rPr>
                <w:sz w:val="24"/>
                <w:szCs w:val="24"/>
              </w:rPr>
            </w:pPr>
          </w:p>
        </w:tc>
        <w:tc>
          <w:tcPr>
            <w:tcW w:w="2192" w:type="dxa"/>
            <w:shd w:val="clear" w:color="auto" w:fill="auto"/>
          </w:tcPr>
          <w:p w:rsidR="00110148" w:rsidRPr="00E9258B" w:rsidRDefault="00110148" w:rsidP="002C4D62">
            <w:pPr>
              <w:rPr>
                <w:sz w:val="24"/>
                <w:szCs w:val="24"/>
              </w:rPr>
            </w:pPr>
          </w:p>
        </w:tc>
      </w:tr>
      <w:tr w:rsidR="00110148" w:rsidRPr="00E9258B" w:rsidTr="002C4D62">
        <w:trPr>
          <w:trHeight w:val="302"/>
        </w:trPr>
        <w:tc>
          <w:tcPr>
            <w:tcW w:w="3137" w:type="dxa"/>
            <w:shd w:val="clear" w:color="auto" w:fill="auto"/>
          </w:tcPr>
          <w:p w:rsidR="00110148" w:rsidRPr="00E9258B" w:rsidRDefault="00110148" w:rsidP="002C4D62">
            <w:pPr>
              <w:rPr>
                <w:sz w:val="24"/>
                <w:szCs w:val="24"/>
              </w:rPr>
            </w:pPr>
          </w:p>
        </w:tc>
        <w:tc>
          <w:tcPr>
            <w:tcW w:w="8531" w:type="dxa"/>
            <w:shd w:val="clear" w:color="auto" w:fill="auto"/>
          </w:tcPr>
          <w:p w:rsidR="00110148" w:rsidRPr="00E9258B" w:rsidRDefault="00110148" w:rsidP="002C4D62">
            <w:pPr>
              <w:rPr>
                <w:sz w:val="24"/>
                <w:szCs w:val="24"/>
              </w:rPr>
            </w:pPr>
          </w:p>
        </w:tc>
        <w:tc>
          <w:tcPr>
            <w:tcW w:w="2192" w:type="dxa"/>
            <w:shd w:val="clear" w:color="auto" w:fill="auto"/>
          </w:tcPr>
          <w:p w:rsidR="00110148" w:rsidRPr="00E9258B" w:rsidRDefault="00110148" w:rsidP="002C4D62">
            <w:pPr>
              <w:rPr>
                <w:sz w:val="24"/>
                <w:szCs w:val="24"/>
              </w:rPr>
            </w:pPr>
          </w:p>
        </w:tc>
      </w:tr>
      <w:tr w:rsidR="00110148" w:rsidRPr="00E9258B" w:rsidTr="002C4D62">
        <w:trPr>
          <w:trHeight w:val="302"/>
        </w:trPr>
        <w:tc>
          <w:tcPr>
            <w:tcW w:w="3137" w:type="dxa"/>
            <w:shd w:val="clear" w:color="auto" w:fill="auto"/>
          </w:tcPr>
          <w:p w:rsidR="00110148" w:rsidRPr="009739BC" w:rsidRDefault="00110148" w:rsidP="002C4D62">
            <w:pPr>
              <w:rPr>
                <w:rFonts w:ascii="Centaur" w:hAnsi="Centaur"/>
                <w:color w:val="17365D"/>
                <w:sz w:val="24"/>
                <w:szCs w:val="24"/>
              </w:rPr>
            </w:pPr>
          </w:p>
        </w:tc>
        <w:tc>
          <w:tcPr>
            <w:tcW w:w="8531" w:type="dxa"/>
            <w:shd w:val="clear" w:color="auto" w:fill="auto"/>
          </w:tcPr>
          <w:p w:rsidR="00110148" w:rsidRPr="00E9258B" w:rsidRDefault="00110148" w:rsidP="002C4D62">
            <w:pPr>
              <w:rPr>
                <w:sz w:val="24"/>
                <w:szCs w:val="24"/>
              </w:rPr>
            </w:pPr>
          </w:p>
        </w:tc>
        <w:tc>
          <w:tcPr>
            <w:tcW w:w="2192" w:type="dxa"/>
            <w:shd w:val="clear" w:color="auto" w:fill="auto"/>
          </w:tcPr>
          <w:p w:rsidR="00110148" w:rsidRPr="00E9258B" w:rsidRDefault="00110148" w:rsidP="002C4D62">
            <w:pPr>
              <w:rPr>
                <w:sz w:val="24"/>
                <w:szCs w:val="24"/>
              </w:rPr>
            </w:pPr>
          </w:p>
        </w:tc>
      </w:tr>
      <w:tr w:rsidR="00110148" w:rsidRPr="00E9258B" w:rsidTr="002C4D62">
        <w:trPr>
          <w:trHeight w:val="302"/>
        </w:trPr>
        <w:tc>
          <w:tcPr>
            <w:tcW w:w="3137" w:type="dxa"/>
            <w:shd w:val="clear" w:color="auto" w:fill="auto"/>
          </w:tcPr>
          <w:p w:rsidR="00110148" w:rsidRPr="00E9258B" w:rsidRDefault="00110148" w:rsidP="002C4D62">
            <w:pPr>
              <w:rPr>
                <w:sz w:val="28"/>
                <w:szCs w:val="28"/>
              </w:rPr>
            </w:pPr>
          </w:p>
        </w:tc>
        <w:tc>
          <w:tcPr>
            <w:tcW w:w="8531" w:type="dxa"/>
            <w:shd w:val="clear" w:color="auto" w:fill="auto"/>
          </w:tcPr>
          <w:p w:rsidR="00110148" w:rsidRPr="00E9258B" w:rsidRDefault="00110148" w:rsidP="002C4D62">
            <w:pPr>
              <w:rPr>
                <w:sz w:val="28"/>
                <w:szCs w:val="28"/>
              </w:rPr>
            </w:pPr>
          </w:p>
        </w:tc>
        <w:tc>
          <w:tcPr>
            <w:tcW w:w="2192" w:type="dxa"/>
            <w:shd w:val="clear" w:color="auto" w:fill="auto"/>
          </w:tcPr>
          <w:p w:rsidR="00110148" w:rsidRPr="00E9258B" w:rsidRDefault="00110148" w:rsidP="002C4D62">
            <w:pPr>
              <w:rPr>
                <w:sz w:val="28"/>
                <w:szCs w:val="28"/>
              </w:rPr>
            </w:pPr>
          </w:p>
        </w:tc>
      </w:tr>
    </w:tbl>
    <w:p w:rsidR="00110148" w:rsidRDefault="00110148" w:rsidP="00110148">
      <w:pPr>
        <w:autoSpaceDE w:val="0"/>
        <w:autoSpaceDN w:val="0"/>
        <w:adjustRightInd w:val="0"/>
        <w:rPr>
          <w:sz w:val="24"/>
          <w:szCs w:val="24"/>
        </w:rPr>
      </w:pPr>
    </w:p>
    <w:p w:rsidR="00110148" w:rsidRPr="00B62563" w:rsidRDefault="00110148" w:rsidP="00110148">
      <w:pPr>
        <w:autoSpaceDE w:val="0"/>
        <w:autoSpaceDN w:val="0"/>
        <w:adjustRightInd w:val="0"/>
        <w:rPr>
          <w:sz w:val="24"/>
          <w:szCs w:val="24"/>
        </w:rPr>
      </w:pPr>
      <w:r>
        <w:rPr>
          <w:sz w:val="24"/>
          <w:szCs w:val="24"/>
        </w:rPr>
        <w:t xml:space="preserve">*Imbedding Attachments: </w:t>
      </w:r>
      <w:r w:rsidRPr="00B62563">
        <w:rPr>
          <w:sz w:val="24"/>
          <w:szCs w:val="24"/>
        </w:rPr>
        <w:t>When in a document, with the cursor in the place where you wish to insert another document as an icon, Go to Insert</w:t>
      </w:r>
      <w:r>
        <w:rPr>
          <w:sz w:val="24"/>
          <w:szCs w:val="24"/>
        </w:rPr>
        <w:t>,</w:t>
      </w:r>
      <w:r w:rsidRPr="00B62563">
        <w:rPr>
          <w:sz w:val="24"/>
          <w:szCs w:val="24"/>
        </w:rPr>
        <w:t xml:space="preserve"> </w:t>
      </w:r>
      <w:r>
        <w:rPr>
          <w:sz w:val="24"/>
          <w:szCs w:val="24"/>
        </w:rPr>
        <w:t>c</w:t>
      </w:r>
      <w:r w:rsidRPr="00B62563">
        <w:rPr>
          <w:sz w:val="24"/>
          <w:szCs w:val="24"/>
        </w:rPr>
        <w:t xml:space="preserve">hoose "Object" (not 'file') </w:t>
      </w:r>
      <w:r>
        <w:rPr>
          <w:sz w:val="24"/>
          <w:szCs w:val="24"/>
        </w:rPr>
        <w:t>c</w:t>
      </w:r>
      <w:r w:rsidRPr="00B62563">
        <w:rPr>
          <w:sz w:val="24"/>
          <w:szCs w:val="24"/>
        </w:rPr>
        <w:t xml:space="preserve">hoose "Create from File" </w:t>
      </w:r>
      <w:r>
        <w:rPr>
          <w:sz w:val="24"/>
          <w:szCs w:val="24"/>
        </w:rPr>
        <w:t>b</w:t>
      </w:r>
      <w:r w:rsidRPr="00B62563">
        <w:rPr>
          <w:sz w:val="24"/>
          <w:szCs w:val="24"/>
        </w:rPr>
        <w:t>rowse for the file name</w:t>
      </w:r>
      <w:r>
        <w:rPr>
          <w:sz w:val="24"/>
          <w:szCs w:val="24"/>
        </w:rPr>
        <w:t xml:space="preserve"> from your directory, once found, c</w:t>
      </w:r>
      <w:r w:rsidRPr="00B62563">
        <w:rPr>
          <w:sz w:val="24"/>
          <w:szCs w:val="24"/>
        </w:rPr>
        <w:t>heck off "Display as Icon"</w:t>
      </w:r>
      <w:r>
        <w:rPr>
          <w:sz w:val="24"/>
          <w:szCs w:val="24"/>
        </w:rPr>
        <w:t xml:space="preserve"> s</w:t>
      </w:r>
      <w:r w:rsidRPr="00B62563">
        <w:rPr>
          <w:sz w:val="24"/>
          <w:szCs w:val="24"/>
        </w:rPr>
        <w:t>elect "OK” The</w:t>
      </w:r>
      <w:r>
        <w:rPr>
          <w:sz w:val="24"/>
          <w:szCs w:val="24"/>
        </w:rPr>
        <w:t xml:space="preserve"> document Icon now appears in this document where your cursor was positioned.  Save the document you are working in and the imbedded icon with the document they relate to attached will also be saved to this document.</w:t>
      </w:r>
    </w:p>
    <w:p w:rsidR="007E0F47" w:rsidRDefault="007E0F47"/>
    <w:sectPr w:rsidR="007E0F47" w:rsidSect="00662F5E">
      <w:pgSz w:w="15840" w:h="12240" w:orient="landscape"/>
      <w:pgMar w:top="806" w:right="1440" w:bottom="8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aur">
    <w:panose1 w:val="020305040502050203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148"/>
    <w:rsid w:val="00110148"/>
    <w:rsid w:val="0032378C"/>
    <w:rsid w:val="00493FFB"/>
    <w:rsid w:val="004970A2"/>
    <w:rsid w:val="004C67F2"/>
    <w:rsid w:val="00583917"/>
    <w:rsid w:val="00756A28"/>
    <w:rsid w:val="007E0F47"/>
    <w:rsid w:val="00C8259B"/>
    <w:rsid w:val="00D41EFD"/>
    <w:rsid w:val="00E05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F62D3"/>
  <w15:docId w15:val="{E7D9DA25-55FA-4AF1-BC91-46024A3AA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14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148"/>
    <w:rPr>
      <w:color w:val="0000FF"/>
      <w:u w:val="single"/>
    </w:rPr>
  </w:style>
  <w:style w:type="character" w:styleId="Strong">
    <w:name w:val="Strong"/>
    <w:basedOn w:val="DefaultParagraphFont"/>
    <w:uiPriority w:val="22"/>
    <w:qFormat/>
    <w:rsid w:val="00110148"/>
    <w:rPr>
      <w:b/>
      <w:bCs/>
    </w:rPr>
  </w:style>
  <w:style w:type="paragraph" w:styleId="BalloonText">
    <w:name w:val="Balloon Text"/>
    <w:basedOn w:val="Normal"/>
    <w:link w:val="BalloonTextChar"/>
    <w:uiPriority w:val="99"/>
    <w:semiHidden/>
    <w:unhideWhenUsed/>
    <w:rsid w:val="00110148"/>
    <w:rPr>
      <w:rFonts w:ascii="Tahoma" w:hAnsi="Tahoma" w:cs="Tahoma"/>
      <w:sz w:val="16"/>
      <w:szCs w:val="16"/>
    </w:rPr>
  </w:style>
  <w:style w:type="character" w:customStyle="1" w:styleId="BalloonTextChar">
    <w:name w:val="Balloon Text Char"/>
    <w:basedOn w:val="DefaultParagraphFont"/>
    <w:link w:val="BalloonText"/>
    <w:uiPriority w:val="99"/>
    <w:semiHidden/>
    <w:rsid w:val="00110148"/>
    <w:rPr>
      <w:rFonts w:ascii="Tahoma" w:eastAsia="Times New Roman" w:hAnsi="Tahoma" w:cs="Tahoma"/>
      <w:sz w:val="16"/>
      <w:szCs w:val="16"/>
    </w:rPr>
  </w:style>
  <w:style w:type="character" w:styleId="Emphasis">
    <w:name w:val="Emphasis"/>
    <w:basedOn w:val="DefaultParagraphFont"/>
    <w:uiPriority w:val="20"/>
    <w:qFormat/>
    <w:rsid w:val="001101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3203">
      <w:bodyDiv w:val="1"/>
      <w:marLeft w:val="0"/>
      <w:marRight w:val="0"/>
      <w:marTop w:val="0"/>
      <w:marBottom w:val="0"/>
      <w:divBdr>
        <w:top w:val="none" w:sz="0" w:space="0" w:color="auto"/>
        <w:left w:val="none" w:sz="0" w:space="0" w:color="auto"/>
        <w:bottom w:val="none" w:sz="0" w:space="0" w:color="auto"/>
        <w:right w:val="none" w:sz="0" w:space="0" w:color="auto"/>
      </w:divBdr>
    </w:div>
    <w:div w:id="250968221">
      <w:bodyDiv w:val="1"/>
      <w:marLeft w:val="0"/>
      <w:marRight w:val="0"/>
      <w:marTop w:val="0"/>
      <w:marBottom w:val="0"/>
      <w:divBdr>
        <w:top w:val="none" w:sz="0" w:space="0" w:color="auto"/>
        <w:left w:val="none" w:sz="0" w:space="0" w:color="auto"/>
        <w:bottom w:val="none" w:sz="0" w:space="0" w:color="auto"/>
        <w:right w:val="none" w:sz="0" w:space="0" w:color="auto"/>
      </w:divBdr>
    </w:div>
    <w:div w:id="430273153">
      <w:bodyDiv w:val="1"/>
      <w:marLeft w:val="0"/>
      <w:marRight w:val="0"/>
      <w:marTop w:val="0"/>
      <w:marBottom w:val="0"/>
      <w:divBdr>
        <w:top w:val="none" w:sz="0" w:space="0" w:color="auto"/>
        <w:left w:val="none" w:sz="0" w:space="0" w:color="auto"/>
        <w:bottom w:val="none" w:sz="0" w:space="0" w:color="auto"/>
        <w:right w:val="none" w:sz="0" w:space="0" w:color="auto"/>
      </w:divBdr>
    </w:div>
    <w:div w:id="527642617">
      <w:bodyDiv w:val="1"/>
      <w:marLeft w:val="0"/>
      <w:marRight w:val="0"/>
      <w:marTop w:val="0"/>
      <w:marBottom w:val="0"/>
      <w:divBdr>
        <w:top w:val="none" w:sz="0" w:space="0" w:color="auto"/>
        <w:left w:val="none" w:sz="0" w:space="0" w:color="auto"/>
        <w:bottom w:val="none" w:sz="0" w:space="0" w:color="auto"/>
        <w:right w:val="none" w:sz="0" w:space="0" w:color="auto"/>
      </w:divBdr>
    </w:div>
    <w:div w:id="612631055">
      <w:bodyDiv w:val="1"/>
      <w:marLeft w:val="0"/>
      <w:marRight w:val="0"/>
      <w:marTop w:val="0"/>
      <w:marBottom w:val="0"/>
      <w:divBdr>
        <w:top w:val="none" w:sz="0" w:space="0" w:color="auto"/>
        <w:left w:val="none" w:sz="0" w:space="0" w:color="auto"/>
        <w:bottom w:val="none" w:sz="0" w:space="0" w:color="auto"/>
        <w:right w:val="none" w:sz="0" w:space="0" w:color="auto"/>
      </w:divBdr>
    </w:div>
    <w:div w:id="648830731">
      <w:bodyDiv w:val="1"/>
      <w:marLeft w:val="0"/>
      <w:marRight w:val="0"/>
      <w:marTop w:val="0"/>
      <w:marBottom w:val="0"/>
      <w:divBdr>
        <w:top w:val="none" w:sz="0" w:space="0" w:color="auto"/>
        <w:left w:val="none" w:sz="0" w:space="0" w:color="auto"/>
        <w:bottom w:val="none" w:sz="0" w:space="0" w:color="auto"/>
        <w:right w:val="none" w:sz="0" w:space="0" w:color="auto"/>
      </w:divBdr>
    </w:div>
    <w:div w:id="688916199">
      <w:bodyDiv w:val="1"/>
      <w:marLeft w:val="0"/>
      <w:marRight w:val="0"/>
      <w:marTop w:val="0"/>
      <w:marBottom w:val="0"/>
      <w:divBdr>
        <w:top w:val="none" w:sz="0" w:space="0" w:color="auto"/>
        <w:left w:val="none" w:sz="0" w:space="0" w:color="auto"/>
        <w:bottom w:val="none" w:sz="0" w:space="0" w:color="auto"/>
        <w:right w:val="none" w:sz="0" w:space="0" w:color="auto"/>
      </w:divBdr>
    </w:div>
    <w:div w:id="727728345">
      <w:bodyDiv w:val="1"/>
      <w:marLeft w:val="0"/>
      <w:marRight w:val="0"/>
      <w:marTop w:val="0"/>
      <w:marBottom w:val="0"/>
      <w:divBdr>
        <w:top w:val="none" w:sz="0" w:space="0" w:color="auto"/>
        <w:left w:val="none" w:sz="0" w:space="0" w:color="auto"/>
        <w:bottom w:val="none" w:sz="0" w:space="0" w:color="auto"/>
        <w:right w:val="none" w:sz="0" w:space="0" w:color="auto"/>
      </w:divBdr>
    </w:div>
    <w:div w:id="825439332">
      <w:bodyDiv w:val="1"/>
      <w:marLeft w:val="0"/>
      <w:marRight w:val="0"/>
      <w:marTop w:val="0"/>
      <w:marBottom w:val="0"/>
      <w:divBdr>
        <w:top w:val="none" w:sz="0" w:space="0" w:color="auto"/>
        <w:left w:val="none" w:sz="0" w:space="0" w:color="auto"/>
        <w:bottom w:val="none" w:sz="0" w:space="0" w:color="auto"/>
        <w:right w:val="none" w:sz="0" w:space="0" w:color="auto"/>
      </w:divBdr>
    </w:div>
    <w:div w:id="1200970807">
      <w:bodyDiv w:val="1"/>
      <w:marLeft w:val="0"/>
      <w:marRight w:val="0"/>
      <w:marTop w:val="0"/>
      <w:marBottom w:val="0"/>
      <w:divBdr>
        <w:top w:val="none" w:sz="0" w:space="0" w:color="auto"/>
        <w:left w:val="none" w:sz="0" w:space="0" w:color="auto"/>
        <w:bottom w:val="none" w:sz="0" w:space="0" w:color="auto"/>
        <w:right w:val="none" w:sz="0" w:space="0" w:color="auto"/>
      </w:divBdr>
    </w:div>
    <w:div w:id="1423835623">
      <w:bodyDiv w:val="1"/>
      <w:marLeft w:val="0"/>
      <w:marRight w:val="0"/>
      <w:marTop w:val="0"/>
      <w:marBottom w:val="0"/>
      <w:divBdr>
        <w:top w:val="none" w:sz="0" w:space="0" w:color="auto"/>
        <w:left w:val="none" w:sz="0" w:space="0" w:color="auto"/>
        <w:bottom w:val="none" w:sz="0" w:space="0" w:color="auto"/>
        <w:right w:val="none" w:sz="0" w:space="0" w:color="auto"/>
      </w:divBdr>
    </w:div>
    <w:div w:id="149175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arsons@southlakeregional.org" TargetMode="Externa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mailto:JRSchlegel@osmh.on.ca" TargetMode="External"/><Relationship Id="rId15" Type="http://schemas.openxmlformats.org/officeDocument/2006/relationships/customXml" Target="../customXml/item3.xml"/><Relationship Id="rId10" Type="http://schemas.openxmlformats.org/officeDocument/2006/relationships/oleObject" Target="embeddings/oleObject2.bin"/><Relationship Id="rId4" Type="http://schemas.openxmlformats.org/officeDocument/2006/relationships/hyperlink" Target="mailto:mjones@gbhs.on.ca" TargetMode="External"/><Relationship Id="rId9" Type="http://schemas.openxmlformats.org/officeDocument/2006/relationships/image" Target="media/image2.em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056C9E-EA4C-403F-9102-4589464DD977}"/>
</file>

<file path=customXml/itemProps2.xml><?xml version="1.0" encoding="utf-8"?>
<ds:datastoreItem xmlns:ds="http://schemas.openxmlformats.org/officeDocument/2006/customXml" ds:itemID="{A18CA196-7A52-4053-AE94-87C9BB96493E}"/>
</file>

<file path=customXml/itemProps3.xml><?xml version="1.0" encoding="utf-8"?>
<ds:datastoreItem xmlns:ds="http://schemas.openxmlformats.org/officeDocument/2006/customXml" ds:itemID="{8B1C5BE7-3167-4D53-A255-A39681E58FCD}"/>
</file>

<file path=docProps/app.xml><?xml version="1.0" encoding="utf-8"?>
<Properties xmlns="http://schemas.openxmlformats.org/officeDocument/2006/extended-properties" xmlns:vt="http://schemas.openxmlformats.org/officeDocument/2006/docPropsVTypes">
  <Template>Normal.dotm</Template>
  <TotalTime>3</TotalTime>
  <Pages>2</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Ste-Croix, Suzanne</dc:creator>
  <cp:lastModifiedBy>Deborah Manley-Bakker</cp:lastModifiedBy>
  <cp:revision>3</cp:revision>
  <dcterms:created xsi:type="dcterms:W3CDTF">2020-06-05T12:50:00Z</dcterms:created>
  <dcterms:modified xsi:type="dcterms:W3CDTF">2020-06-05T12:52:00Z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